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2328" w:rsidRDefault="00912BFB">
      <w:r>
        <w:t>Javna agencija za znanstvenoraziskovalno in inovacijsko dejavnost Republike Slovenije (ARIS)</w:t>
      </w:r>
    </w:p>
    <w:p w:rsidR="007B2328" w:rsidRDefault="00912BFB">
      <w:r>
        <w:t xml:space="preserve">Bleiweisova cesta 30 </w:t>
      </w:r>
    </w:p>
    <w:p w:rsidR="007B2328" w:rsidRDefault="00912BFB">
      <w:r>
        <w:t>1000 Ljubljana</w:t>
      </w:r>
    </w:p>
    <w:p w:rsidR="007B2328" w:rsidRDefault="007B2328"/>
    <w:p w:rsidR="007B2328" w:rsidRDefault="00912BFB">
      <w:pPr>
        <w:jc w:val="right"/>
      </w:pPr>
      <w:r>
        <w:t>Ljubljana, 1</w:t>
      </w:r>
      <w:r w:rsidR="0019415A">
        <w:t>0</w:t>
      </w:r>
      <w:r>
        <w:t xml:space="preserve">. </w:t>
      </w:r>
      <w:r w:rsidR="0019415A">
        <w:t>9</w:t>
      </w:r>
      <w:r>
        <w:t>. 2025</w:t>
      </w:r>
    </w:p>
    <w:p w:rsidR="007B2328" w:rsidRDefault="007B2328"/>
    <w:p w:rsidR="007B2328" w:rsidRDefault="00912BFB">
      <w:pPr>
        <w:rPr>
          <w:b/>
        </w:rPr>
      </w:pPr>
      <w:r>
        <w:rPr>
          <w:b/>
        </w:rPr>
        <w:t xml:space="preserve">Izjava o odprtih raziskovalnih podatkih v revijah </w:t>
      </w:r>
      <w:bookmarkStart w:id="0" w:name="_Hlk206491417"/>
      <w:r>
        <w:rPr>
          <w:b/>
        </w:rPr>
        <w:t>s področja slovenistike, slavistike in literarne vede</w:t>
      </w:r>
      <w:bookmarkEnd w:id="0"/>
    </w:p>
    <w:p w:rsidR="007B2328" w:rsidRDefault="007B2328"/>
    <w:p w:rsidR="007B2328" w:rsidRDefault="00912BFB">
      <w:r>
        <w:t>Spoštovani,</w:t>
      </w:r>
    </w:p>
    <w:p w:rsidR="007B2328" w:rsidRDefault="00912BFB">
      <w:pPr>
        <w:jc w:val="both"/>
      </w:pPr>
      <w:r>
        <w:t>spodaj podpisani vas želimo v luči novih pravil o objavi r</w:t>
      </w:r>
      <w:bookmarkStart w:id="1" w:name="_GoBack"/>
      <w:bookmarkEnd w:id="1"/>
      <w:r>
        <w:t>aziskovalnih podatkov v dopisu opozoriti na specifičnost raziskav in raziskovalnih podatkov v jezikoslovju in literarni vedi, za katero se nam zdi, da jih trenutna pravila ne upoštevajo.</w:t>
      </w:r>
    </w:p>
    <w:p w:rsidR="007B2328" w:rsidRDefault="00912BFB">
      <w:pPr>
        <w:jc w:val="both"/>
      </w:pPr>
      <w:r>
        <w:t xml:space="preserve">Nova pravila o objavi raziskovalnih podatkov so namreč osnovana na podlagi prakse v naravoslovnih in družboslovnih znanostih, kar kažejo tudi vzorčni primeri v različnih navodilih o objavi raziskovalnih podatkov. Te znanosti temeljijo na (navadno instrumentalno merljivih) kvantitativnih podatkih, ki jih raziskovalec pridobi s samostojnimi meritvami ali drugimi metodami dela in jih šele z javno objavo v podatkovnih repozitorijih naredi dostopne drugim. V nasprotju s tem je večina podatkov v jezikoslovju in literarni vedi (in tudi širše v humanistiki) drugačnega tipa. Praviloma gre za že obstoječe in samostojne vire, ki niso bili ustvarjeni v okviru posamezne raziskave: to so predvsem </w:t>
      </w:r>
      <w:r>
        <w:rPr>
          <w:b/>
        </w:rPr>
        <w:t>besedilni viri</w:t>
      </w:r>
      <w:r>
        <w:t xml:space="preserve"> (literarna in neliterarna besedila (izvirna ali v digitalizirani obliki), jezikovni priročniki (slovarji, slovnice), rokopisi, prepisi govorjenega jezika, arhivski viri) in </w:t>
      </w:r>
      <w:r>
        <w:rPr>
          <w:b/>
        </w:rPr>
        <w:t>podatkovne zbirke</w:t>
      </w:r>
      <w:r>
        <w:t xml:space="preserve"> (jezikovni korpusi, baze bibliografskih podatkov ipd.). Tovrstni viri so navadno </w:t>
      </w:r>
      <w:r>
        <w:rPr>
          <w:b/>
          <w:bCs/>
        </w:rPr>
        <w:t>že</w:t>
      </w:r>
      <w:r>
        <w:t xml:space="preserve"> javno </w:t>
      </w:r>
      <w:r>
        <w:rPr>
          <w:b/>
          <w:bCs/>
        </w:rPr>
        <w:t>dostopni</w:t>
      </w:r>
      <w:r>
        <w:t xml:space="preserve"> v skladu z načeli FAIR (najdljivost, dostopnost, združljivost, uporabljivost).  </w:t>
      </w:r>
    </w:p>
    <w:p w:rsidR="007B2328" w:rsidRDefault="00912BFB">
      <w:pPr>
        <w:jc w:val="both"/>
      </w:pPr>
      <w:r>
        <w:t>Podatki iz navedenih virov so večinoma nestrukturirani ali polstrukturirani ter se v sklopu raziskav, na katerih temeljijo znanstveni prispevki, redko dodatno strukturirajo v obliki, ki bi bila primerna za avtomatizirano obdelavo v skladu z zahtevami pobude za odprtodostopne raziskovalne podatke (DARIAH). Raziskave v humanistiki namreč pogosto temeljijo na interpretaciji in ne na strojnih meritvah podatkov in jih zato ni mogoče (in smiselno) ponavljati na način, kot je uveljavljen v naravoslovnih znanostih.</w:t>
      </w:r>
    </w:p>
    <w:p w:rsidR="007B2328" w:rsidRDefault="00912BFB">
      <w:pPr>
        <w:jc w:val="both"/>
      </w:pPr>
      <w:r>
        <w:t>Navajanje uporabljenih podatkov je v humanistiki že dolgo uveljavljena praksa, in sicer praviloma pod razdelkom Viri, kjer so navedene vse potrebne informacije, ki omogočajo njihovo najdljivost. Sam postopek raziskave je naveden v članku in omogoča ponovljivost po isti metodologiji. Da bi raziskovalne podatke, ki so sicer v enaki obliki navedeni v članku, objavljali tudi v repozitoriju ali članku dodajali posebno izjavo v zvezi z raziskovalnimi podatki, v večini primerov raziskav z omenjenih področij ni smiselno oz. pomeni podvajanje navajanja informacij in s tem dodatno birokratizacijo raziskovalnega dela.</w:t>
      </w:r>
    </w:p>
    <w:p w:rsidR="007B2328" w:rsidRDefault="00912BFB">
      <w:pPr>
        <w:jc w:val="both"/>
      </w:pPr>
      <w:r>
        <w:t xml:space="preserve">Iz navedenih razlogov prosimo, da ARIS pri ugotavljanju, ali posamezni članek izpolnjuje pravila o objavi raziskovalnih podatkov, upošteva specifike vede in </w:t>
      </w:r>
      <w:r>
        <w:rPr>
          <w:b/>
        </w:rPr>
        <w:t>razdelek Viri prepozna kot ustrezno obliko navajanja raziskovalnih podatkov</w:t>
      </w:r>
      <w:r>
        <w:t>, v katero se bodo smiselno vključevale tudi navedbe posebnih strukturiranih raziskovalnih podatkov, če bodo ti nastali v okviru posamezne raziskave. Tovrstni podatki bodo seveda objavljeni v ustreznih zaupanja vrednih repozitorijih v skladu s pravili.</w:t>
      </w:r>
    </w:p>
    <w:p w:rsidR="007B2328" w:rsidRDefault="007B2328"/>
    <w:p w:rsidR="007B2328" w:rsidRDefault="00912BFB">
      <w:r>
        <w:t>doc. dr. Alenka Jelovšek, urednica revije Jezikoslovni zapiski</w:t>
      </w:r>
    </w:p>
    <w:p w:rsidR="0019415A" w:rsidRDefault="00912BFB">
      <w:r>
        <w:t>doc. dr. Mija Michelizza, sourednica revije Slovenski jezik / Slovene Linguistic Studies</w:t>
      </w:r>
    </w:p>
    <w:p w:rsidR="007B2328" w:rsidRDefault="00912BFB">
      <w:r>
        <w:t>prof. dr. Grant Lundberg, prodekan za humanisitko na Brigham Young University in sourednik revije Slovenski jezik / Slovene Linguistic Studies</w:t>
      </w:r>
    </w:p>
    <w:p w:rsidR="0019415A" w:rsidRDefault="0019415A" w:rsidP="0019415A">
      <w:r>
        <w:t>dr. Duša Divjak Race, tehnična urednica revije Slovenski jezik / Slovene Linguistic Studies</w:t>
      </w:r>
    </w:p>
    <w:p w:rsidR="0019415A" w:rsidRDefault="0019415A">
      <w:r>
        <w:t>prof. dr. Miran Hladnik, odgovorni urednik Slavistične revije</w:t>
      </w:r>
    </w:p>
    <w:p w:rsidR="0044568C" w:rsidRDefault="0044568C">
      <w:r>
        <w:t>prof. dr. Andreja Žele, glavna urednica za jezikoslovje</w:t>
      </w:r>
      <w:r w:rsidR="0089336B">
        <w:t xml:space="preserve"> pri Slavistični reviji</w:t>
      </w:r>
    </w:p>
    <w:p w:rsidR="0019415A" w:rsidRDefault="0019415A">
      <w:r>
        <w:t>prof. dr. Miha Javornik, glavni urednik za literarne vede pri Slavistični reviji</w:t>
      </w:r>
    </w:p>
    <w:p w:rsidR="0019415A" w:rsidRDefault="0019415A">
      <w:r>
        <w:t>dr. Dejan Gabrovšek, tehnični urednik Slavistične revije</w:t>
      </w:r>
    </w:p>
    <w:p w:rsidR="007B2328" w:rsidRDefault="0019415A">
      <w:r>
        <w:t>Rok Mrvič, tehnični urednik Slavistične revije</w:t>
      </w:r>
    </w:p>
    <w:p w:rsidR="00C61088" w:rsidRDefault="00C61088">
      <w:r>
        <w:t>prof. dr. Marko Jesenšek</w:t>
      </w:r>
      <w:r w:rsidR="006F390C">
        <w:t>, glavni in odgovorni urednik revije Slavia Centralis</w:t>
      </w:r>
    </w:p>
    <w:p w:rsidR="00C61088" w:rsidRDefault="00C61088">
      <w:r>
        <w:t>izr. prof. dr. Natalija Ulčnik, tehnična urednica revije Slavia Centralis</w:t>
      </w:r>
    </w:p>
    <w:p w:rsidR="007B2328" w:rsidRDefault="00912BFB">
      <w:r>
        <w:t>doc. dr. Mateja Jemec Tomazin, vodja JetRCe</w:t>
      </w:r>
      <w:r w:rsidR="0089336B">
        <w:t xml:space="preserve"> na Inštitutu za slovenski jezik Frana Ramovša ZRC SAZU</w:t>
      </w:r>
    </w:p>
    <w:p w:rsidR="0019415A" w:rsidRDefault="0019415A" w:rsidP="0019415A">
      <w:r>
        <w:t xml:space="preserve">izr. prof. dr. Kozma Ahačič, </w:t>
      </w:r>
      <w:r w:rsidR="0089336B">
        <w:t>vodja</w:t>
      </w:r>
      <w:r>
        <w:t xml:space="preserve"> OSICH in predstojnik Inštituta za slovenski jezik Frana Ramovša ZRC SAZU</w:t>
      </w:r>
    </w:p>
    <w:p w:rsidR="007B2328" w:rsidRDefault="00912BFB">
      <w:r>
        <w:t>prof. dr. Oto Luthar, direktor ZRC SAZU</w:t>
      </w:r>
    </w:p>
    <w:p w:rsidR="0045554D" w:rsidRDefault="0045554D"/>
    <w:sectPr w:rsidR="0045554D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49D9" w:rsidRDefault="00BC49D9">
      <w:pPr>
        <w:spacing w:after="0" w:line="240" w:lineRule="auto"/>
      </w:pPr>
      <w:r>
        <w:separator/>
      </w:r>
    </w:p>
  </w:endnote>
  <w:endnote w:type="continuationSeparator" w:id="0">
    <w:p w:rsidR="00BC49D9" w:rsidRDefault="00BC49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49D9" w:rsidRDefault="00BC49D9">
      <w:pPr>
        <w:spacing w:after="0" w:line="240" w:lineRule="auto"/>
      </w:pPr>
      <w:r>
        <w:separator/>
      </w:r>
    </w:p>
  </w:footnote>
  <w:footnote w:type="continuationSeparator" w:id="0">
    <w:p w:rsidR="00BC49D9" w:rsidRDefault="00BC49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328"/>
    <w:rsid w:val="0002751E"/>
    <w:rsid w:val="0019415A"/>
    <w:rsid w:val="001E5B94"/>
    <w:rsid w:val="0044568C"/>
    <w:rsid w:val="0045554D"/>
    <w:rsid w:val="004F5ABF"/>
    <w:rsid w:val="005053F5"/>
    <w:rsid w:val="0058302C"/>
    <w:rsid w:val="00673A91"/>
    <w:rsid w:val="00693306"/>
    <w:rsid w:val="006C37AF"/>
    <w:rsid w:val="006F390C"/>
    <w:rsid w:val="007A178D"/>
    <w:rsid w:val="007B2328"/>
    <w:rsid w:val="007E5C78"/>
    <w:rsid w:val="0089336B"/>
    <w:rsid w:val="008F2104"/>
    <w:rsid w:val="00912BFB"/>
    <w:rsid w:val="009674E3"/>
    <w:rsid w:val="00A66194"/>
    <w:rsid w:val="00AA5B18"/>
    <w:rsid w:val="00AD2FCA"/>
    <w:rsid w:val="00BC49D9"/>
    <w:rsid w:val="00C22583"/>
    <w:rsid w:val="00C61088"/>
    <w:rsid w:val="00C7265E"/>
    <w:rsid w:val="00CD4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C120B"/>
  <w15:docId w15:val="{3E641425-0775-47AB-9941-7825C0B67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F5496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GridLight">
    <w:name w:val="Table Grid Light"/>
    <w:basedOn w:val="Navadnatabela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GridTable1Light-Accent1">
    <w:name w:val="Grid Table 1 Light - Accent 1"/>
    <w:basedOn w:val="Navadnatabe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Navadnatabe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Navadnatabe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Navadnatabe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Navadnatabe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Navadnatabe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-Accent1">
    <w:name w:val="Grid Table 2 - Accent 1"/>
    <w:basedOn w:val="Navadnatabel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Navadnatabel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Navadnatabel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Navadnatabel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Navadnatabel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Navadnatabel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-Accent1">
    <w:name w:val="Grid Table 3 - Accent 1"/>
    <w:basedOn w:val="Navadnatabel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Navadnatabel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Navadnatabel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Navadnatabel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Navadnatabel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Navadnatabel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-Accent1">
    <w:name w:val="Grid Table 4 - Accent 1"/>
    <w:basedOn w:val="Navadnatabel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Navadnatabel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Navadnatabel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Navadnatabel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Navadnatabel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Navadnatabel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-Accent2">
    <w:name w:val="Grid Table 5 Dark - Accent 2"/>
    <w:basedOn w:val="Navadnatabe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Navadnatabe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5">
    <w:name w:val="Grid Table 5 Dark - Accent 5"/>
    <w:basedOn w:val="Navadnatabe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Navadnatabe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-Accent1">
    <w:name w:val="Grid Table 6 Colorful - Accent 1"/>
    <w:basedOn w:val="Navadnatabe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avadnatabe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avadnatabe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avadnatabe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avadnatabe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avadnatabe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1">
    <w:name w:val="Grid Table 7 Colorful - Accent 1"/>
    <w:basedOn w:val="Navadnatabel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0B7E1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0B7E1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avadnatabel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avadnatabel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avadnatabel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avadnatabel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2C6E7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single" w:sz="4" w:space="0" w:color="A2C6E7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avadnatabel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-Accent1">
    <w:name w:val="List Table 1 Light - Accent 1"/>
    <w:basedOn w:val="Navadnatabel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Navadnatabel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Navadnatabel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Navadnatabel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Navadnatabel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Navadnatabel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-Accent1">
    <w:name w:val="List Table 2 - Accent 1"/>
    <w:basedOn w:val="Navadnatabe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Navadnatabe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Navadnatabe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Navadnatabe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Navadnatabe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Navadnatabe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-Accent1">
    <w:name w:val="List Table 3 - Accent 1"/>
    <w:basedOn w:val="Navadnatabe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Navadnatabe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Navadnatabe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Navadnatabe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Navadnatabe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Navadnatabe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-Accent1">
    <w:name w:val="List Table 4 - Accent 1"/>
    <w:basedOn w:val="Navadnatabe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Navadnatabe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Navadnatabe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Navadnatabe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Navadnatabe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Navadnatabe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-Accent1">
    <w:name w:val="List Table 5 Dark - Accent 1"/>
    <w:basedOn w:val="Navadnatabel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Navadnatabel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Navadnatabel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Navadnatabel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Navadnatabel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Navadnatabel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-Accent1">
    <w:name w:val="List Table 6 Colorful - Accent 1"/>
    <w:basedOn w:val="Navadnatabe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avadnatabe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avadnatabe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avadnatabe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avadnatabe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avadnatabe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-Accent1">
    <w:name w:val="List Table 7 Colorful - Accent 1"/>
    <w:basedOn w:val="Navadnatabel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472C4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single" w:sz="4" w:space="0" w:color="4472C4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avadnatabel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avadnatabel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avadnatabel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avadnatabel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BC2E5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BC2E5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avadnatabel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character" w:customStyle="1" w:styleId="Heading1Char">
    <w:name w:val="Heading 1 Char"/>
    <w:basedOn w:val="Privzetapisavaodstavka"/>
    <w:uiPriority w:val="9"/>
    <w:rPr>
      <w:rFonts w:ascii="Arial" w:eastAsia="Arial" w:hAnsi="Arial" w:cs="Arial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Privzetapisavaodstavka"/>
    <w:uiPriority w:val="9"/>
    <w:rPr>
      <w:rFonts w:ascii="Arial" w:eastAsia="Arial" w:hAnsi="Arial" w:cs="Arial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Privzetapisavaodstavka"/>
    <w:uiPriority w:val="9"/>
    <w:rPr>
      <w:rFonts w:ascii="Arial" w:eastAsia="Arial" w:hAnsi="Arial" w:cs="Arial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Privzetapisavaodstavka"/>
    <w:uiPriority w:val="9"/>
    <w:rPr>
      <w:rFonts w:ascii="Arial" w:eastAsia="Arial" w:hAnsi="Arial" w:cs="Arial"/>
      <w:i/>
      <w:iCs/>
      <w:color w:val="2F5496" w:themeColor="accent1" w:themeShade="BF"/>
    </w:rPr>
  </w:style>
  <w:style w:type="character" w:customStyle="1" w:styleId="Heading5Char">
    <w:name w:val="Heading 5 Char"/>
    <w:basedOn w:val="Privzetapisavaodstavka"/>
    <w:uiPriority w:val="9"/>
    <w:rPr>
      <w:rFonts w:ascii="Arial" w:eastAsia="Arial" w:hAnsi="Arial" w:cs="Arial"/>
      <w:color w:val="2F5496" w:themeColor="accent1" w:themeShade="BF"/>
    </w:rPr>
  </w:style>
  <w:style w:type="character" w:customStyle="1" w:styleId="Heading6Char">
    <w:name w:val="Heading 6 Char"/>
    <w:basedOn w:val="Privzetapisavaodstavka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Privzetapisavaodstavka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Privzetapisavaodstavka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Privzetapisavaodstavka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Privzetapisavaodstavka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Privzetapisavaodstavka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Privzetapisavaodstavka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Privzetapisavaodstavka"/>
    <w:uiPriority w:val="30"/>
    <w:rPr>
      <w:i/>
      <w:iCs/>
      <w:color w:val="2F5496" w:themeColor="accent1" w:themeShade="BF"/>
    </w:rPr>
  </w:style>
  <w:style w:type="character" w:customStyle="1" w:styleId="HeaderChar">
    <w:name w:val="Header Char"/>
    <w:basedOn w:val="Privzetapisavaodstavka"/>
    <w:uiPriority w:val="99"/>
  </w:style>
  <w:style w:type="character" w:customStyle="1" w:styleId="FooterChar">
    <w:name w:val="Footer Char"/>
    <w:basedOn w:val="Privzetapisavaodstavka"/>
    <w:uiPriority w:val="99"/>
  </w:style>
  <w:style w:type="character" w:customStyle="1" w:styleId="FootnoteTextChar">
    <w:name w:val="Footnote Text Char"/>
    <w:basedOn w:val="Privzetapisavaodstavka"/>
    <w:uiPriority w:val="99"/>
    <w:semiHidden/>
    <w:rPr>
      <w:sz w:val="20"/>
      <w:szCs w:val="20"/>
    </w:rPr>
  </w:style>
  <w:style w:type="character" w:customStyle="1" w:styleId="EndnoteTextChar">
    <w:name w:val="Endnote Text Char"/>
    <w:basedOn w:val="Privzetapisavaodstavka"/>
    <w:uiPriority w:val="99"/>
    <w:semiHidden/>
    <w:rPr>
      <w:sz w:val="20"/>
      <w:szCs w:val="20"/>
    </w:rPr>
  </w:style>
  <w:style w:type="table" w:styleId="Tabelamrea">
    <w:name w:val="Table Grid"/>
    <w:basedOn w:val="Navadnatabela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1">
    <w:name w:val="Table Grid Light1"/>
    <w:basedOn w:val="Navadnatabela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Navadnatabela1">
    <w:name w:val="Plain Table 1"/>
    <w:basedOn w:val="Navadnatabela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Navadnatabela2">
    <w:name w:val="Plain Table 2"/>
    <w:basedOn w:val="Navadnatabela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Navadnatabela3">
    <w:name w:val="Plain Table 3"/>
    <w:basedOn w:val="Navadnatabel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Navadnatabela4">
    <w:name w:val="Plain Table 4"/>
    <w:basedOn w:val="Navadnatabel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Navadnatabela5">
    <w:name w:val="Plain Table 5"/>
    <w:basedOn w:val="Navadnatabel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vetlamrea1">
    <w:name w:val="Grid Table 1 Light"/>
    <w:basedOn w:val="Navadnatabe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1">
    <w:name w:val="Grid Table 1 Light - Accent 11"/>
    <w:basedOn w:val="Navadnatabe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1">
    <w:name w:val="Grid Table 1 Light - Accent 21"/>
    <w:basedOn w:val="Navadnatabe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1">
    <w:name w:val="Grid Table 1 Light - Accent 31"/>
    <w:basedOn w:val="Navadnatabe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1">
    <w:name w:val="Grid Table 1 Light - Accent 41"/>
    <w:basedOn w:val="Navadnatabe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1">
    <w:name w:val="Grid Table 1 Light - Accent 51"/>
    <w:basedOn w:val="Navadnatabe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1">
    <w:name w:val="Grid Table 1 Light - Accent 61"/>
    <w:basedOn w:val="Navadnatabe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Mreatabele2">
    <w:name w:val="Grid Table 2"/>
    <w:basedOn w:val="Navadnatabel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1">
    <w:name w:val="Grid Table 2 - Accent 11"/>
    <w:basedOn w:val="Navadnatabel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1">
    <w:name w:val="Grid Table 2 - Accent 21"/>
    <w:basedOn w:val="Navadnatabel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1">
    <w:name w:val="Grid Table 2 - Accent 31"/>
    <w:basedOn w:val="Navadnatabel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1">
    <w:name w:val="Grid Table 2 - Accent 41"/>
    <w:basedOn w:val="Navadnatabel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1">
    <w:name w:val="Grid Table 2 - Accent 51"/>
    <w:basedOn w:val="Navadnatabel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1">
    <w:name w:val="Grid Table 2 - Accent 61"/>
    <w:basedOn w:val="Navadnatabel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Mreatabele3">
    <w:name w:val="Grid Table 3"/>
    <w:basedOn w:val="Navadnatabel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1">
    <w:name w:val="Grid Table 3 - Accent 11"/>
    <w:basedOn w:val="Navadnatabel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1">
    <w:name w:val="Grid Table 3 - Accent 21"/>
    <w:basedOn w:val="Navadnatabel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1">
    <w:name w:val="Grid Table 3 - Accent 31"/>
    <w:basedOn w:val="Navadnatabel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1">
    <w:name w:val="Grid Table 3 - Accent 41"/>
    <w:basedOn w:val="Navadnatabel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1">
    <w:name w:val="Grid Table 3 - Accent 51"/>
    <w:basedOn w:val="Navadnatabel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1">
    <w:name w:val="Grid Table 3 - Accent 61"/>
    <w:basedOn w:val="Navadnatabel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Mreatabele4">
    <w:name w:val="Grid Table 4"/>
    <w:basedOn w:val="Navadnatabel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1">
    <w:name w:val="Grid Table 4 - Accent 11"/>
    <w:basedOn w:val="Navadnatabel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1">
    <w:name w:val="Grid Table 4 - Accent 21"/>
    <w:basedOn w:val="Navadnatabel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1">
    <w:name w:val="Grid Table 4 - Accent 31"/>
    <w:basedOn w:val="Navadnatabel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1">
    <w:name w:val="Grid Table 4 - Accent 41"/>
    <w:basedOn w:val="Navadnatabel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1">
    <w:name w:val="Grid Table 4 - Accent 51"/>
    <w:basedOn w:val="Navadnatabel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1">
    <w:name w:val="Grid Table 4 - Accent 61"/>
    <w:basedOn w:val="Navadnatabel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temnamrea5">
    <w:name w:val="Grid Table 5 Dark"/>
    <w:basedOn w:val="Navadnatabe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avadnatabe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1">
    <w:name w:val="Grid Table 5 Dark - Accent 21"/>
    <w:basedOn w:val="Navadnatabe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1">
    <w:name w:val="Grid Table 5 Dark - Accent 31"/>
    <w:basedOn w:val="Navadnatabe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Navadnatabe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1">
    <w:name w:val="Grid Table 5 Dark - Accent 51"/>
    <w:basedOn w:val="Navadnatabe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1">
    <w:name w:val="Grid Table 5 Dark - Accent 61"/>
    <w:basedOn w:val="Navadnatabe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Tabelabarvnamrea6">
    <w:name w:val="Grid Table 6 Colorful"/>
    <w:basedOn w:val="Navadnatabe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1">
    <w:name w:val="Grid Table 6 Colorful - Accent 11"/>
    <w:basedOn w:val="Navadnatabe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1">
    <w:name w:val="Grid Table 6 Colorful - Accent 21"/>
    <w:basedOn w:val="Navadnatabe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1">
    <w:name w:val="Grid Table 6 Colorful - Accent 31"/>
    <w:basedOn w:val="Navadnatabe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1">
    <w:name w:val="Grid Table 6 Colorful - Accent 41"/>
    <w:basedOn w:val="Navadnatabe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1">
    <w:name w:val="Grid Table 6 Colorful - Accent 51"/>
    <w:basedOn w:val="Navadnatabe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1">
    <w:name w:val="Grid Table 6 Colorful - Accent 61"/>
    <w:basedOn w:val="Navadnatabe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Tabelabarvnamrea7">
    <w:name w:val="Grid Table 7 Colorful"/>
    <w:basedOn w:val="Navadnatabel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1">
    <w:name w:val="Grid Table 7 Colorful - Accent 11"/>
    <w:basedOn w:val="Navadnatabel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1">
    <w:name w:val="Grid Table 7 Colorful - Accent 21"/>
    <w:basedOn w:val="Navadnatabel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1">
    <w:name w:val="Grid Table 7 Colorful - Accent 31"/>
    <w:basedOn w:val="Navadnatabel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1">
    <w:name w:val="Grid Table 7 Colorful - Accent 41"/>
    <w:basedOn w:val="Navadnatabel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1">
    <w:name w:val="Grid Table 7 Colorful - Accent 51"/>
    <w:basedOn w:val="Navadnatabel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1">
    <w:name w:val="Grid Table 7 Colorful - Accent 61"/>
    <w:basedOn w:val="Navadnatabel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elasvetelseznam1">
    <w:name w:val="List Table 1 Light"/>
    <w:basedOn w:val="Navadnatabel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1">
    <w:name w:val="List Table 1 Light - Accent 11"/>
    <w:basedOn w:val="Navadnatabel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1">
    <w:name w:val="List Table 1 Light - Accent 21"/>
    <w:basedOn w:val="Navadnatabel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1">
    <w:name w:val="List Table 1 Light - Accent 31"/>
    <w:basedOn w:val="Navadnatabel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1">
    <w:name w:val="List Table 1 Light - Accent 41"/>
    <w:basedOn w:val="Navadnatabel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1">
    <w:name w:val="List Table 1 Light - Accent 51"/>
    <w:basedOn w:val="Navadnatabel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1">
    <w:name w:val="List Table 1 Light - Accent 61"/>
    <w:basedOn w:val="Navadnatabel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Seznamvtabeli2">
    <w:name w:val="List Table 2"/>
    <w:basedOn w:val="Navadnatabe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1">
    <w:name w:val="List Table 2 - Accent 11"/>
    <w:basedOn w:val="Navadnatabe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1">
    <w:name w:val="List Table 2 - Accent 21"/>
    <w:basedOn w:val="Navadnatabe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1">
    <w:name w:val="List Table 2 - Accent 31"/>
    <w:basedOn w:val="Navadnatabe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1">
    <w:name w:val="List Table 2 - Accent 41"/>
    <w:basedOn w:val="Navadnatabe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1">
    <w:name w:val="List Table 2 - Accent 51"/>
    <w:basedOn w:val="Navadnatabe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1">
    <w:name w:val="List Table 2 - Accent 61"/>
    <w:basedOn w:val="Navadnatabe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Seznamvtabeli3">
    <w:name w:val="List Table 3"/>
    <w:basedOn w:val="Navadnatabe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1">
    <w:name w:val="List Table 3 - Accent 11"/>
    <w:basedOn w:val="Navadnatabe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1">
    <w:name w:val="List Table 3 - Accent 21"/>
    <w:basedOn w:val="Navadnatabe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1">
    <w:name w:val="List Table 3 - Accent 31"/>
    <w:basedOn w:val="Navadnatabe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1">
    <w:name w:val="List Table 3 - Accent 41"/>
    <w:basedOn w:val="Navadnatabe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1">
    <w:name w:val="List Table 3 - Accent 51"/>
    <w:basedOn w:val="Navadnatabe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1">
    <w:name w:val="List Table 3 - Accent 61"/>
    <w:basedOn w:val="Navadnatabe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Seznamvtabeli4">
    <w:name w:val="List Table 4"/>
    <w:basedOn w:val="Navadnatabe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1">
    <w:name w:val="List Table 4 - Accent 11"/>
    <w:basedOn w:val="Navadnatabe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1">
    <w:name w:val="List Table 4 - Accent 21"/>
    <w:basedOn w:val="Navadnatabe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1">
    <w:name w:val="List Table 4 - Accent 31"/>
    <w:basedOn w:val="Navadnatabe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1">
    <w:name w:val="List Table 4 - Accent 41"/>
    <w:basedOn w:val="Navadnatabe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1">
    <w:name w:val="List Table 4 - Accent 51"/>
    <w:basedOn w:val="Navadnatabe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1">
    <w:name w:val="List Table 4 - Accent 61"/>
    <w:basedOn w:val="Navadnatabe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elatemenseznam5">
    <w:name w:val="List Table 5 Dark"/>
    <w:basedOn w:val="Navadnatabel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1">
    <w:name w:val="List Table 5 Dark - Accent 11"/>
    <w:basedOn w:val="Navadnatabel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1">
    <w:name w:val="List Table 5 Dark - Accent 21"/>
    <w:basedOn w:val="Navadnatabel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1">
    <w:name w:val="List Table 5 Dark - Accent 31"/>
    <w:basedOn w:val="Navadnatabel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1">
    <w:name w:val="List Table 5 Dark - Accent 41"/>
    <w:basedOn w:val="Navadnatabel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1">
    <w:name w:val="List Table 5 Dark - Accent 51"/>
    <w:basedOn w:val="Navadnatabel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1">
    <w:name w:val="List Table 5 Dark - Accent 61"/>
    <w:basedOn w:val="Navadnatabel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Tabelabarvniseznam6">
    <w:name w:val="List Table 6 Colorful"/>
    <w:basedOn w:val="Navadnatabe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1">
    <w:name w:val="List Table 6 Colorful - Accent 11"/>
    <w:basedOn w:val="Navadnatabe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1">
    <w:name w:val="List Table 6 Colorful - Accent 21"/>
    <w:basedOn w:val="Navadnatabe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1">
    <w:name w:val="List Table 6 Colorful - Accent 31"/>
    <w:basedOn w:val="Navadnatabe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1">
    <w:name w:val="List Table 6 Colorful - Accent 41"/>
    <w:basedOn w:val="Navadnatabe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1">
    <w:name w:val="List Table 6 Colorful - Accent 51"/>
    <w:basedOn w:val="Navadnatabe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1">
    <w:name w:val="List Table 6 Colorful - Accent 61"/>
    <w:basedOn w:val="Navadnatabe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elabarvniseznam7">
    <w:name w:val="List Table 7 Colorful"/>
    <w:basedOn w:val="Navadnatabel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1">
    <w:name w:val="List Table 7 Colorful - Accent 11"/>
    <w:basedOn w:val="Navadnatabel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1">
    <w:name w:val="List Table 7 Colorful - Accent 21"/>
    <w:basedOn w:val="Navadnatabel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1">
    <w:name w:val="List Table 7 Colorful - Accent 31"/>
    <w:basedOn w:val="Navadnatabel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1">
    <w:name w:val="List Table 7 Colorful - Accent 41"/>
    <w:basedOn w:val="Navadnatabel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1">
    <w:name w:val="List Table 7 Colorful - Accent 51"/>
    <w:basedOn w:val="Navadnatabel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1">
    <w:name w:val="List Table 7 Colorful - Accent 61"/>
    <w:basedOn w:val="Navadnatabel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Navadnatabela"/>
    <w:uiPriority w:val="99"/>
    <w:pPr>
      <w:spacing w:after="0" w:line="240" w:lineRule="auto"/>
    </w:pPr>
    <w:rPr>
      <w:color w:val="404040"/>
      <w:sz w:val="20"/>
      <w:szCs w:val="20"/>
      <w:lang w:eastAsia="sl-SI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avadnatabela"/>
    <w:uiPriority w:val="99"/>
    <w:pPr>
      <w:spacing w:after="0" w:line="240" w:lineRule="auto"/>
    </w:pPr>
    <w:rPr>
      <w:color w:val="404040"/>
      <w:sz w:val="20"/>
      <w:szCs w:val="20"/>
      <w:lang w:eastAsia="sl-SI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Navadnatabela"/>
    <w:uiPriority w:val="99"/>
    <w:pPr>
      <w:spacing w:after="0" w:line="240" w:lineRule="auto"/>
    </w:pPr>
    <w:rPr>
      <w:color w:val="404040"/>
      <w:sz w:val="20"/>
      <w:szCs w:val="20"/>
      <w:lang w:eastAsia="sl-SI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Navadnatabela"/>
    <w:uiPriority w:val="99"/>
    <w:pPr>
      <w:spacing w:after="0" w:line="240" w:lineRule="auto"/>
    </w:pPr>
    <w:rPr>
      <w:color w:val="404040"/>
      <w:sz w:val="20"/>
      <w:szCs w:val="20"/>
      <w:lang w:eastAsia="sl-SI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Navadnatabela"/>
    <w:uiPriority w:val="99"/>
    <w:pPr>
      <w:spacing w:after="0" w:line="240" w:lineRule="auto"/>
    </w:pPr>
    <w:rPr>
      <w:color w:val="404040"/>
      <w:sz w:val="20"/>
      <w:szCs w:val="20"/>
      <w:lang w:eastAsia="sl-SI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Navadnatabela"/>
    <w:uiPriority w:val="99"/>
    <w:pPr>
      <w:spacing w:after="0" w:line="240" w:lineRule="auto"/>
    </w:pPr>
    <w:rPr>
      <w:color w:val="404040"/>
      <w:sz w:val="20"/>
      <w:szCs w:val="20"/>
      <w:lang w:eastAsia="sl-SI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Navadnatabela"/>
    <w:uiPriority w:val="99"/>
    <w:pPr>
      <w:spacing w:after="0" w:line="240" w:lineRule="auto"/>
    </w:pPr>
    <w:rPr>
      <w:color w:val="404040"/>
      <w:sz w:val="20"/>
      <w:szCs w:val="20"/>
      <w:lang w:eastAsia="sl-SI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Navadnatabela"/>
    <w:uiPriority w:val="99"/>
    <w:pPr>
      <w:spacing w:after="0" w:line="240" w:lineRule="auto"/>
    </w:pPr>
    <w:rPr>
      <w:color w:val="404040"/>
      <w:sz w:val="20"/>
      <w:szCs w:val="20"/>
      <w:lang w:eastAsia="sl-SI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avadnatabela"/>
    <w:uiPriority w:val="99"/>
    <w:pPr>
      <w:spacing w:after="0" w:line="240" w:lineRule="auto"/>
    </w:pPr>
    <w:rPr>
      <w:color w:val="404040"/>
      <w:sz w:val="20"/>
      <w:szCs w:val="20"/>
      <w:lang w:eastAsia="sl-SI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Navadnatabela"/>
    <w:uiPriority w:val="99"/>
    <w:pPr>
      <w:spacing w:after="0" w:line="240" w:lineRule="auto"/>
    </w:pPr>
    <w:rPr>
      <w:color w:val="404040"/>
      <w:sz w:val="20"/>
      <w:szCs w:val="20"/>
      <w:lang w:eastAsia="sl-SI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Navadnatabela"/>
    <w:uiPriority w:val="99"/>
    <w:pPr>
      <w:spacing w:after="0" w:line="240" w:lineRule="auto"/>
    </w:pPr>
    <w:rPr>
      <w:color w:val="404040"/>
      <w:sz w:val="20"/>
      <w:szCs w:val="20"/>
      <w:lang w:eastAsia="sl-SI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Navadnatabela"/>
    <w:uiPriority w:val="99"/>
    <w:pPr>
      <w:spacing w:after="0" w:line="240" w:lineRule="auto"/>
    </w:pPr>
    <w:rPr>
      <w:color w:val="404040"/>
      <w:sz w:val="20"/>
      <w:szCs w:val="20"/>
      <w:lang w:eastAsia="sl-SI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Navadnatabela"/>
    <w:uiPriority w:val="99"/>
    <w:pPr>
      <w:spacing w:after="0" w:line="240" w:lineRule="auto"/>
    </w:pPr>
    <w:rPr>
      <w:color w:val="404040"/>
      <w:sz w:val="20"/>
      <w:szCs w:val="20"/>
      <w:lang w:eastAsia="sl-SI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Navadnatabela"/>
    <w:uiPriority w:val="99"/>
    <w:pPr>
      <w:spacing w:after="0" w:line="240" w:lineRule="auto"/>
    </w:pPr>
    <w:rPr>
      <w:color w:val="404040"/>
      <w:sz w:val="20"/>
      <w:szCs w:val="20"/>
      <w:lang w:eastAsia="sl-SI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Navadnatabe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avadnatabe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Navadnatabe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Navadnatabe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Navadnatabe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Navadnatabe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Navadnatabe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Naslov1Znak">
    <w:name w:val="Naslov 1 Znak"/>
    <w:basedOn w:val="Privzetapisavaodstavka"/>
    <w:link w:val="Naslov1"/>
    <w:uiPriority w:val="9"/>
    <w:rPr>
      <w:rFonts w:ascii="Arial" w:eastAsia="Arial" w:hAnsi="Arial" w:cs="Arial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rPr>
      <w:rFonts w:ascii="Arial" w:eastAsia="Arial" w:hAnsi="Arial" w:cs="Arial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rPr>
      <w:rFonts w:ascii="Arial" w:eastAsia="Arial" w:hAnsi="Arial" w:cs="Arial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rPr>
      <w:rFonts w:ascii="Arial" w:eastAsia="Arial" w:hAnsi="Arial" w:cs="Arial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rPr>
      <w:rFonts w:ascii="Arial" w:eastAsia="Arial" w:hAnsi="Arial" w:cs="Arial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Pr>
      <w:rFonts w:ascii="Arial" w:eastAsia="Arial" w:hAnsi="Arial" w:cs="Arial"/>
      <w:spacing w:val="-10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Pr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Pr>
      <w:b/>
      <w:bCs/>
      <w:smallCaps/>
      <w:color w:val="2F5496" w:themeColor="accent1" w:themeShade="BF"/>
      <w:spacing w:val="5"/>
    </w:rPr>
  </w:style>
  <w:style w:type="paragraph" w:styleId="Brezrazmikov">
    <w:name w:val="No Spacing"/>
    <w:basedOn w:val="Navaden"/>
    <w:uiPriority w:val="1"/>
    <w:qFormat/>
    <w:pPr>
      <w:spacing w:after="0" w:line="240" w:lineRule="auto"/>
    </w:pPr>
  </w:style>
  <w:style w:type="character" w:styleId="Neenpoudarek">
    <w:name w:val="Subtle Emphasis"/>
    <w:basedOn w:val="Privzetapisavaodstavka"/>
    <w:uiPriority w:val="19"/>
    <w:qFormat/>
    <w:rPr>
      <w:i/>
      <w:iCs/>
      <w:color w:val="404040" w:themeColor="text1" w:themeTint="BF"/>
    </w:rPr>
  </w:style>
  <w:style w:type="character" w:styleId="Poudarek">
    <w:name w:val="Emphasis"/>
    <w:basedOn w:val="Privzetapisavaodstavka"/>
    <w:uiPriority w:val="20"/>
    <w:qFormat/>
    <w:rPr>
      <w:i/>
      <w:iCs/>
    </w:rPr>
  </w:style>
  <w:style w:type="character" w:styleId="Krepko">
    <w:name w:val="Strong"/>
    <w:basedOn w:val="Privzetapisavaodstavka"/>
    <w:uiPriority w:val="22"/>
    <w:qFormat/>
    <w:rPr>
      <w:b/>
      <w:bCs/>
    </w:rPr>
  </w:style>
  <w:style w:type="character" w:styleId="Neensklic">
    <w:name w:val="Subtle Reference"/>
    <w:basedOn w:val="Privzetapisavaodstavka"/>
    <w:uiPriority w:val="31"/>
    <w:qFormat/>
    <w:rPr>
      <w:smallCaps/>
      <w:color w:val="5A5A5A" w:themeColor="text1" w:themeTint="A5"/>
    </w:rPr>
  </w:style>
  <w:style w:type="character" w:styleId="Naslovknjige">
    <w:name w:val="Book Title"/>
    <w:basedOn w:val="Privzetapisavaodstavka"/>
    <w:uiPriority w:val="33"/>
    <w:qFormat/>
    <w:rPr>
      <w:b/>
      <w:bCs/>
      <w:i/>
      <w:iCs/>
      <w:spacing w:val="5"/>
    </w:rPr>
  </w:style>
  <w:style w:type="paragraph" w:styleId="Glava">
    <w:name w:val="header"/>
    <w:basedOn w:val="Navaden"/>
    <w:link w:val="GlavaZnak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</w:style>
  <w:style w:type="paragraph" w:styleId="Noga">
    <w:name w:val="footer"/>
    <w:basedOn w:val="Navaden"/>
    <w:link w:val="NogaZnak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</w:style>
  <w:style w:type="paragraph" w:styleId="Napis">
    <w:name w:val="caption"/>
    <w:basedOn w:val="Navaden"/>
    <w:next w:val="Navaden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Pr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Pr>
      <w:vertAlign w:val="superscript"/>
    </w:rPr>
  </w:style>
  <w:style w:type="paragraph" w:styleId="Konnaopomba-besedilo">
    <w:name w:val="endnote text"/>
    <w:basedOn w:val="Navaden"/>
    <w:link w:val="Konnaopomba-besediloZnak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Konnaopomba-besediloZnak">
    <w:name w:val="Končna opomba - besedilo Znak"/>
    <w:basedOn w:val="Privzetapisavaodstavka"/>
    <w:link w:val="Konnaopomba-besedilo"/>
    <w:uiPriority w:val="99"/>
    <w:semiHidden/>
    <w:rPr>
      <w:sz w:val="20"/>
      <w:szCs w:val="20"/>
    </w:rPr>
  </w:style>
  <w:style w:type="character" w:styleId="Konnaopomba-sklic">
    <w:name w:val="endnote reference"/>
    <w:basedOn w:val="Privzetapisavaodstavka"/>
    <w:uiPriority w:val="99"/>
    <w:semiHidden/>
    <w:unhideWhenUsed/>
    <w:rPr>
      <w:vertAlign w:val="superscript"/>
    </w:rPr>
  </w:style>
  <w:style w:type="character" w:styleId="Hiperpovezava">
    <w:name w:val="Hyperlink"/>
    <w:basedOn w:val="Privzetapisavaodstavka"/>
    <w:uiPriority w:val="99"/>
    <w:unhideWhenUsed/>
    <w:rPr>
      <w:color w:val="0563C1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Pr>
      <w:color w:val="954F72" w:themeColor="followedHyperlink"/>
      <w:u w:val="single"/>
    </w:rPr>
  </w:style>
  <w:style w:type="paragraph" w:styleId="Kazalovsebine1">
    <w:name w:val="toc 1"/>
    <w:basedOn w:val="Navaden"/>
    <w:next w:val="Navaden"/>
    <w:uiPriority w:val="39"/>
    <w:unhideWhenUsed/>
    <w:pPr>
      <w:spacing w:after="100"/>
    </w:pPr>
  </w:style>
  <w:style w:type="paragraph" w:styleId="Kazalovsebine2">
    <w:name w:val="toc 2"/>
    <w:basedOn w:val="Navaden"/>
    <w:next w:val="Navaden"/>
    <w:uiPriority w:val="39"/>
    <w:unhideWhenUsed/>
    <w:pPr>
      <w:spacing w:after="100"/>
      <w:ind w:left="220"/>
    </w:pPr>
  </w:style>
  <w:style w:type="paragraph" w:styleId="Kazalovsebine3">
    <w:name w:val="toc 3"/>
    <w:basedOn w:val="Navaden"/>
    <w:next w:val="Navaden"/>
    <w:uiPriority w:val="39"/>
    <w:unhideWhenUsed/>
    <w:pPr>
      <w:spacing w:after="100"/>
      <w:ind w:left="440"/>
    </w:pPr>
  </w:style>
  <w:style w:type="paragraph" w:styleId="Kazalovsebine4">
    <w:name w:val="toc 4"/>
    <w:basedOn w:val="Navaden"/>
    <w:next w:val="Navaden"/>
    <w:uiPriority w:val="39"/>
    <w:unhideWhenUsed/>
    <w:pPr>
      <w:spacing w:after="100"/>
      <w:ind w:left="660"/>
    </w:pPr>
  </w:style>
  <w:style w:type="paragraph" w:styleId="Kazalovsebine5">
    <w:name w:val="toc 5"/>
    <w:basedOn w:val="Navaden"/>
    <w:next w:val="Navaden"/>
    <w:uiPriority w:val="39"/>
    <w:unhideWhenUsed/>
    <w:pPr>
      <w:spacing w:after="100"/>
      <w:ind w:left="880"/>
    </w:pPr>
  </w:style>
  <w:style w:type="paragraph" w:styleId="Kazalovsebine6">
    <w:name w:val="toc 6"/>
    <w:basedOn w:val="Navaden"/>
    <w:next w:val="Navaden"/>
    <w:uiPriority w:val="39"/>
    <w:unhideWhenUsed/>
    <w:pPr>
      <w:spacing w:after="100"/>
      <w:ind w:left="1100"/>
    </w:pPr>
  </w:style>
  <w:style w:type="paragraph" w:styleId="Kazalovsebine7">
    <w:name w:val="toc 7"/>
    <w:basedOn w:val="Navaden"/>
    <w:next w:val="Navaden"/>
    <w:uiPriority w:val="39"/>
    <w:unhideWhenUsed/>
    <w:pPr>
      <w:spacing w:after="100"/>
      <w:ind w:left="1320"/>
    </w:pPr>
  </w:style>
  <w:style w:type="paragraph" w:styleId="Kazalovsebine8">
    <w:name w:val="toc 8"/>
    <w:basedOn w:val="Navaden"/>
    <w:next w:val="Navaden"/>
    <w:uiPriority w:val="39"/>
    <w:unhideWhenUsed/>
    <w:pPr>
      <w:spacing w:after="100"/>
      <w:ind w:left="1540"/>
    </w:pPr>
  </w:style>
  <w:style w:type="paragraph" w:styleId="Kazalovsebine9">
    <w:name w:val="toc 9"/>
    <w:basedOn w:val="Navaden"/>
    <w:next w:val="Navaden"/>
    <w:uiPriority w:val="39"/>
    <w:unhideWhenUsed/>
    <w:pPr>
      <w:spacing w:after="100"/>
      <w:ind w:left="1760"/>
    </w:pPr>
  </w:style>
  <w:style w:type="paragraph" w:styleId="NaslovTOC">
    <w:name w:val="TOC Heading"/>
    <w:uiPriority w:val="39"/>
    <w:unhideWhenUsed/>
  </w:style>
  <w:style w:type="paragraph" w:styleId="Kazaloslik">
    <w:name w:val="table of figures"/>
    <w:basedOn w:val="Navaden"/>
    <w:next w:val="Navaden"/>
    <w:uiPriority w:val="99"/>
    <w:unhideWhenUsed/>
    <w:pPr>
      <w:spacing w:after="0"/>
    </w:pPr>
  </w:style>
  <w:style w:type="paragraph" w:styleId="Pripombabesedilo">
    <w:name w:val="annotation text"/>
    <w:basedOn w:val="Navaden"/>
    <w:link w:val="Pripombabesedilo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Pr>
      <w:sz w:val="20"/>
      <w:szCs w:val="20"/>
    </w:rPr>
  </w:style>
  <w:style w:type="character" w:styleId="Pripombasklic">
    <w:name w:val="annotation reference"/>
    <w:basedOn w:val="Privzetapisavaodstavka"/>
    <w:uiPriority w:val="99"/>
    <w:semiHidden/>
    <w:unhideWhenUsed/>
    <w:rPr>
      <w:sz w:val="16"/>
      <w:szCs w:val="16"/>
    </w:rPr>
  </w:style>
  <w:style w:type="paragraph" w:styleId="Besedilooblaka">
    <w:name w:val="Balloon Text"/>
    <w:basedOn w:val="Navaden"/>
    <w:link w:val="BesedilooblakaZnak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Pisarna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645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</dc:creator>
  <cp:keywords/>
  <dc:description/>
  <cp:lastModifiedBy>Alenka Jelovšek</cp:lastModifiedBy>
  <cp:revision>2</cp:revision>
  <dcterms:created xsi:type="dcterms:W3CDTF">2025-09-17T16:16:00Z</dcterms:created>
  <dcterms:modified xsi:type="dcterms:W3CDTF">2025-09-17T16:16:00Z</dcterms:modified>
</cp:coreProperties>
</file>