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3DFF6" w14:textId="321E6CF3" w:rsidR="00181B3E" w:rsidRPr="00181B3E" w:rsidRDefault="00181B3E" w:rsidP="00181B3E">
      <w:pPr>
        <w:shd w:val="clear" w:color="auto" w:fill="FFFFFF"/>
        <w:rPr>
          <w:rFonts w:ascii="inherit" w:eastAsia="Times New Roman" w:hAnsi="inherit" w:cs="Segoe UI Historic"/>
          <w:b/>
          <w:bCs/>
          <w:color w:val="050505"/>
          <w:sz w:val="24"/>
          <w:szCs w:val="24"/>
          <w:lang w:eastAsia="sl-SI"/>
        </w:rPr>
      </w:pPr>
      <w:bookmarkStart w:id="0" w:name="_GoBack"/>
      <w:r w:rsidRPr="00181B3E">
        <w:rPr>
          <w:rFonts w:ascii="inherit" w:eastAsia="Times New Roman" w:hAnsi="inherit" w:cs="Segoe UI Historic"/>
          <w:b/>
          <w:bCs/>
          <w:color w:val="050505"/>
          <w:sz w:val="24"/>
          <w:szCs w:val="24"/>
          <w:lang w:eastAsia="sl-SI"/>
        </w:rPr>
        <w:t>O Miranu in Janku, dveh Jarcih, ki nista bila brata</w:t>
      </w:r>
    </w:p>
    <w:p w14:paraId="544674BA" w14:textId="77777777" w:rsidR="00181B3E" w:rsidRPr="00181B3E" w:rsidRDefault="00181B3E" w:rsidP="00181B3E">
      <w:pPr>
        <w:shd w:val="clear" w:color="auto" w:fill="FFFFFF"/>
        <w:rPr>
          <w:rFonts w:ascii="inherit" w:eastAsia="Times New Roman" w:hAnsi="inherit" w:cs="Segoe UI Historic"/>
          <w:b/>
          <w:bCs/>
          <w:color w:val="050505"/>
          <w:sz w:val="24"/>
          <w:szCs w:val="24"/>
          <w:lang w:eastAsia="sl-SI"/>
        </w:rPr>
      </w:pPr>
    </w:p>
    <w:p w14:paraId="658388C0" w14:textId="2AD39504" w:rsidR="00181B3E" w:rsidRDefault="00181B3E" w:rsidP="00181B3E">
      <w:pPr>
        <w:shd w:val="clear" w:color="auto" w:fill="FFFFFF"/>
        <w:rPr>
          <w:rFonts w:ascii="inherit" w:eastAsia="Times New Roman" w:hAnsi="inherit" w:cs="Segoe UI Historic"/>
          <w:b/>
          <w:bCs/>
          <w:color w:val="050505"/>
          <w:sz w:val="24"/>
          <w:szCs w:val="24"/>
          <w:lang w:eastAsia="sl-SI"/>
        </w:rPr>
      </w:pPr>
      <w:r w:rsidRPr="00181B3E">
        <w:rPr>
          <w:rFonts w:ascii="inherit" w:eastAsia="Times New Roman" w:hAnsi="inherit" w:cs="Segoe UI Historic"/>
          <w:b/>
          <w:bCs/>
          <w:color w:val="050505"/>
          <w:sz w:val="24"/>
          <w:szCs w:val="24"/>
          <w:lang w:eastAsia="sl-SI"/>
        </w:rPr>
        <w:t xml:space="preserve">Na današnji dan pred 80. leti, 24. avgusta 1942, je pod italijanskimi streli v roški ofenzivi umrl v Črnomlju rojeni pesnik Miran Jarc. Okoliščine njegove smrti je po vojni z zagrizeno strastjo raziskoval prav tako v Črnomlju rojeni zgodovinar Janko Jarc. Nič nista bila v sorodu. Še najmanj brata, kar kot čisto izmišljijo širi samozvani biograf </w:t>
      </w:r>
      <w:proofErr w:type="spellStart"/>
      <w:r w:rsidRPr="00181B3E">
        <w:rPr>
          <w:rFonts w:ascii="inherit" w:eastAsia="Times New Roman" w:hAnsi="inherit" w:cs="Segoe UI Historic"/>
          <w:b/>
          <w:bCs/>
          <w:color w:val="050505"/>
          <w:sz w:val="24"/>
          <w:szCs w:val="24"/>
          <w:lang w:eastAsia="sl-SI"/>
        </w:rPr>
        <w:t>obkolpskih</w:t>
      </w:r>
      <w:proofErr w:type="spellEnd"/>
      <w:r w:rsidRPr="00181B3E">
        <w:rPr>
          <w:rFonts w:ascii="inherit" w:eastAsia="Times New Roman" w:hAnsi="inherit" w:cs="Segoe UI Historic"/>
          <w:b/>
          <w:bCs/>
          <w:color w:val="050505"/>
          <w:sz w:val="24"/>
          <w:szCs w:val="24"/>
          <w:lang w:eastAsia="sl-SI"/>
        </w:rPr>
        <w:t xml:space="preserve"> ljudi</w:t>
      </w:r>
      <w:r w:rsidR="00DF1862">
        <w:rPr>
          <w:rStyle w:val="Sprotnaopomba-sklic"/>
          <w:rFonts w:ascii="inherit" w:eastAsia="Times New Roman" w:hAnsi="inherit" w:cs="Segoe UI Historic"/>
          <w:b/>
          <w:bCs/>
          <w:color w:val="050505"/>
          <w:sz w:val="24"/>
          <w:szCs w:val="24"/>
          <w:lang w:eastAsia="sl-SI"/>
        </w:rPr>
        <w:footnoteReference w:id="1"/>
      </w:r>
      <w:r w:rsidRPr="00181B3E">
        <w:rPr>
          <w:rFonts w:ascii="inherit" w:eastAsia="Times New Roman" w:hAnsi="inherit" w:cs="Segoe UI Historic"/>
          <w:b/>
          <w:bCs/>
          <w:color w:val="050505"/>
          <w:sz w:val="24"/>
          <w:szCs w:val="24"/>
          <w:lang w:eastAsia="sl-SI"/>
        </w:rPr>
        <w:t xml:space="preserve">. </w:t>
      </w:r>
    </w:p>
    <w:p w14:paraId="167D7836" w14:textId="77777777" w:rsidR="00181B3E" w:rsidRPr="00181B3E" w:rsidRDefault="00181B3E" w:rsidP="00181B3E">
      <w:pPr>
        <w:shd w:val="clear" w:color="auto" w:fill="FFFFFF"/>
        <w:rPr>
          <w:rFonts w:ascii="inherit" w:eastAsia="Times New Roman" w:hAnsi="inherit" w:cs="Segoe UI Historic"/>
          <w:b/>
          <w:bCs/>
          <w:color w:val="050505"/>
          <w:sz w:val="24"/>
          <w:szCs w:val="24"/>
          <w:lang w:eastAsia="sl-SI"/>
        </w:rPr>
      </w:pPr>
    </w:p>
    <w:p w14:paraId="02222A49" w14:textId="77777777" w:rsidR="00181B3E" w:rsidRPr="00181B3E" w:rsidRDefault="00181B3E" w:rsidP="00181B3E">
      <w:pPr>
        <w:shd w:val="clear" w:color="auto" w:fill="FFFFFF"/>
        <w:rPr>
          <w:rFonts w:ascii="inherit" w:eastAsia="Times New Roman" w:hAnsi="inherit" w:cs="Segoe UI Historic"/>
          <w:color w:val="050505"/>
          <w:sz w:val="24"/>
          <w:szCs w:val="24"/>
          <w:lang w:eastAsia="sl-SI"/>
        </w:rPr>
      </w:pPr>
      <w:r w:rsidRPr="00181B3E">
        <w:rPr>
          <w:rFonts w:ascii="inherit" w:eastAsia="Times New Roman" w:hAnsi="inherit" w:cs="Segoe UI Historic"/>
          <w:color w:val="050505"/>
          <w:sz w:val="24"/>
          <w:szCs w:val="24"/>
          <w:lang w:eastAsia="sl-SI"/>
        </w:rPr>
        <w:t xml:space="preserve">Drži, oba Jarca sta imela veliko skupnega: rodila sta se v Črnomlju, le tri leta narazen, oba sta velik del življenja preživela v Novem mestu in v novomeški kulturni zgodovini pustila neizbrisen pečat, oba sta bila v partizanih. </w:t>
      </w:r>
    </w:p>
    <w:p w14:paraId="73BCE1A6" w14:textId="608C6F64" w:rsidR="00181B3E" w:rsidRPr="00181B3E" w:rsidRDefault="00181B3E" w:rsidP="00181B3E">
      <w:pPr>
        <w:shd w:val="clear" w:color="auto" w:fill="FFFFFF"/>
        <w:rPr>
          <w:rFonts w:ascii="inherit" w:eastAsia="Times New Roman" w:hAnsi="inherit" w:cs="Segoe UI Historic"/>
          <w:color w:val="050505"/>
          <w:sz w:val="24"/>
          <w:szCs w:val="24"/>
          <w:lang w:eastAsia="sl-SI"/>
        </w:rPr>
      </w:pPr>
      <w:r w:rsidRPr="00181B3E">
        <w:rPr>
          <w:rFonts w:ascii="inherit" w:eastAsia="Times New Roman" w:hAnsi="inherit" w:cs="Segoe UI Historic"/>
          <w:color w:val="050505"/>
          <w:sz w:val="24"/>
          <w:szCs w:val="24"/>
          <w:lang w:eastAsia="sl-SI"/>
        </w:rPr>
        <w:t>Miran Jarc se je rodil 5. julija 1900, očetu Jakobu in materi Mariji, r. Uršič, na naslovu Črnomelj 93, v ulici, ki so ji takrat rekli »farovška gasa«.</w:t>
      </w:r>
      <w:r w:rsidR="003061F4">
        <w:rPr>
          <w:rStyle w:val="Sprotnaopomba-sklic"/>
          <w:rFonts w:ascii="inherit" w:eastAsia="Times New Roman" w:hAnsi="inherit" w:cs="Segoe UI Historic"/>
          <w:color w:val="050505"/>
          <w:sz w:val="24"/>
          <w:szCs w:val="24"/>
          <w:lang w:eastAsia="sl-SI"/>
        </w:rPr>
        <w:footnoteReference w:id="2"/>
      </w:r>
      <w:r w:rsidRPr="00181B3E">
        <w:rPr>
          <w:rFonts w:ascii="inherit" w:eastAsia="Times New Roman" w:hAnsi="inherit" w:cs="Segoe UI Historic"/>
          <w:color w:val="050505"/>
          <w:sz w:val="24"/>
          <w:szCs w:val="24"/>
          <w:lang w:eastAsia="sl-SI"/>
        </w:rPr>
        <w:t xml:space="preserve"> Njegova rojstna hiša je bila dolga desetletja črnomaljska mestna hiša, po drugi svetovni vojni so tam gostovali različni uradi, mdr. zavod za zaposlovanje, kasneje je bila tam glasbena šola, zdaj pa Mestna muzejska zbirka</w:t>
      </w:r>
      <w:r w:rsidR="002603DD">
        <w:rPr>
          <w:rFonts w:ascii="inherit" w:eastAsia="Times New Roman" w:hAnsi="inherit" w:cs="Segoe UI Historic"/>
          <w:color w:val="050505"/>
          <w:sz w:val="24"/>
          <w:szCs w:val="24"/>
          <w:lang w:eastAsia="sl-SI"/>
        </w:rPr>
        <w:t xml:space="preserve"> (Ul. Mirana Jarca 3)</w:t>
      </w:r>
      <w:r w:rsidRPr="00181B3E">
        <w:rPr>
          <w:rFonts w:ascii="inherit" w:eastAsia="Times New Roman" w:hAnsi="inherit" w:cs="Segoe UI Historic"/>
          <w:color w:val="050505"/>
          <w:sz w:val="24"/>
          <w:szCs w:val="24"/>
          <w:lang w:eastAsia="sl-SI"/>
        </w:rPr>
        <w:t>. Pesnikov oče je bil Medvodčan, mati Ljubljančanka. Jarčeve je v Belo krajino pripeljala očetova služba: bil je c. kr. okrajni sodnik in je imel med službovanjem na voljo mestno stanovanje.</w:t>
      </w:r>
    </w:p>
    <w:p w14:paraId="302980D0" w14:textId="75C5EEFA" w:rsidR="00181B3E" w:rsidRPr="00181B3E" w:rsidRDefault="00181B3E" w:rsidP="00181B3E">
      <w:pPr>
        <w:shd w:val="clear" w:color="auto" w:fill="FFFFFF"/>
        <w:rPr>
          <w:rFonts w:ascii="inherit" w:eastAsia="Times New Roman" w:hAnsi="inherit" w:cs="Segoe UI Historic"/>
          <w:color w:val="050505"/>
          <w:sz w:val="24"/>
          <w:szCs w:val="24"/>
          <w:lang w:eastAsia="sl-SI"/>
        </w:rPr>
      </w:pPr>
      <w:r w:rsidRPr="00181B3E">
        <w:rPr>
          <w:rFonts w:ascii="inherit" w:eastAsia="Times New Roman" w:hAnsi="inherit" w:cs="Segoe UI Historic"/>
          <w:color w:val="050505"/>
          <w:sz w:val="24"/>
          <w:szCs w:val="24"/>
          <w:lang w:eastAsia="sl-SI"/>
        </w:rPr>
        <w:t xml:space="preserve">Janko Jarc se je rodil 25. decembra 1903, nedaleč stran, v mestnem predelu </w:t>
      </w:r>
      <w:proofErr w:type="spellStart"/>
      <w:r w:rsidRPr="00181B3E">
        <w:rPr>
          <w:rFonts w:ascii="inherit" w:eastAsia="Times New Roman" w:hAnsi="inherit" w:cs="Segoe UI Historic"/>
          <w:color w:val="050505"/>
          <w:sz w:val="24"/>
          <w:szCs w:val="24"/>
          <w:lang w:eastAsia="sl-SI"/>
        </w:rPr>
        <w:t>Krština</w:t>
      </w:r>
      <w:proofErr w:type="spellEnd"/>
      <w:r w:rsidRPr="00181B3E">
        <w:rPr>
          <w:rFonts w:ascii="inherit" w:eastAsia="Times New Roman" w:hAnsi="inherit" w:cs="Segoe UI Historic"/>
          <w:color w:val="050505"/>
          <w:sz w:val="24"/>
          <w:szCs w:val="24"/>
          <w:lang w:eastAsia="sl-SI"/>
        </w:rPr>
        <w:t>, na naslovu Črnomelj 140 (današnja Vojinska c. 2).</w:t>
      </w:r>
      <w:r w:rsidR="00107781">
        <w:rPr>
          <w:rStyle w:val="Sprotnaopomba-sklic"/>
          <w:rFonts w:ascii="inherit" w:eastAsia="Times New Roman" w:hAnsi="inherit" w:cs="Segoe UI Historic"/>
          <w:color w:val="050505"/>
          <w:sz w:val="24"/>
          <w:szCs w:val="24"/>
          <w:lang w:eastAsia="sl-SI"/>
        </w:rPr>
        <w:footnoteReference w:id="3"/>
      </w:r>
      <w:r w:rsidRPr="00181B3E">
        <w:rPr>
          <w:rFonts w:ascii="inherit" w:eastAsia="Times New Roman" w:hAnsi="inherit" w:cs="Segoe UI Historic"/>
          <w:color w:val="050505"/>
          <w:sz w:val="24"/>
          <w:szCs w:val="24"/>
          <w:lang w:eastAsia="sl-SI"/>
        </w:rPr>
        <w:t xml:space="preserve"> Hišo je desetletje prej od dedičev ženinega očeta, od Schweigerjevih (</w:t>
      </w:r>
      <w:proofErr w:type="spellStart"/>
      <w:r w:rsidRPr="00181B3E">
        <w:rPr>
          <w:rFonts w:ascii="inherit" w:eastAsia="Times New Roman" w:hAnsi="inherit" w:cs="Segoe UI Historic"/>
          <w:color w:val="050505"/>
          <w:sz w:val="24"/>
          <w:szCs w:val="24"/>
          <w:lang w:eastAsia="sl-SI"/>
        </w:rPr>
        <w:t>lenkinih</w:t>
      </w:r>
      <w:proofErr w:type="spellEnd"/>
      <w:r w:rsidRPr="00181B3E">
        <w:rPr>
          <w:rFonts w:ascii="inherit" w:eastAsia="Times New Roman" w:hAnsi="inherit" w:cs="Segoe UI Historic"/>
          <w:color w:val="050505"/>
          <w:sz w:val="24"/>
          <w:szCs w:val="24"/>
          <w:lang w:eastAsia="sl-SI"/>
        </w:rPr>
        <w:t xml:space="preserve"> oz. </w:t>
      </w:r>
      <w:proofErr w:type="spellStart"/>
      <w:r w:rsidRPr="00181B3E">
        <w:rPr>
          <w:rFonts w:ascii="inherit" w:eastAsia="Times New Roman" w:hAnsi="inherit" w:cs="Segoe UI Historic"/>
          <w:color w:val="050505"/>
          <w:sz w:val="24"/>
          <w:szCs w:val="24"/>
          <w:lang w:eastAsia="sl-SI"/>
        </w:rPr>
        <w:t>lenkeževih</w:t>
      </w:r>
      <w:proofErr w:type="spellEnd"/>
      <w:r w:rsidRPr="00181B3E">
        <w:rPr>
          <w:rFonts w:ascii="inherit" w:eastAsia="Times New Roman" w:hAnsi="inherit" w:cs="Segoe UI Historic"/>
          <w:color w:val="050505"/>
          <w:sz w:val="24"/>
          <w:szCs w:val="24"/>
          <w:lang w:eastAsia="sl-SI"/>
        </w:rPr>
        <w:t xml:space="preserve">) odkupil Josip Doltar, črnomaljski podjetnik, mlinar in žagar, kasneje tudi župan. Janko Jarc je bil sin edinec Doltarjeve najstarejše hčerke Marije Micke in očeta Janeza Jarca iz Ljubljane, takratnega stražmojstra v Črmošnjicah. </w:t>
      </w:r>
      <w:r w:rsidR="002603DD">
        <w:rPr>
          <w:rFonts w:ascii="inherit" w:eastAsia="Times New Roman" w:hAnsi="inherit" w:cs="Segoe UI Historic"/>
          <w:color w:val="050505"/>
          <w:sz w:val="24"/>
          <w:szCs w:val="24"/>
          <w:lang w:eastAsia="sl-SI"/>
        </w:rPr>
        <w:t>Janka je oče</w:t>
      </w:r>
      <w:r w:rsidRPr="00181B3E">
        <w:rPr>
          <w:rFonts w:ascii="inherit" w:eastAsia="Times New Roman" w:hAnsi="inherit" w:cs="Segoe UI Historic"/>
          <w:color w:val="050505"/>
          <w:sz w:val="24"/>
          <w:szCs w:val="24"/>
          <w:lang w:eastAsia="sl-SI"/>
        </w:rPr>
        <w:t xml:space="preserve"> »</w:t>
      </w:r>
      <w:proofErr w:type="spellStart"/>
      <w:r w:rsidRPr="00181B3E">
        <w:rPr>
          <w:rFonts w:ascii="inherit" w:eastAsia="Times New Roman" w:hAnsi="inherit" w:cs="Segoe UI Historic"/>
          <w:color w:val="050505"/>
          <w:sz w:val="24"/>
          <w:szCs w:val="24"/>
          <w:lang w:eastAsia="sl-SI"/>
        </w:rPr>
        <w:t>legitimiziral</w:t>
      </w:r>
      <w:proofErr w:type="spellEnd"/>
      <w:r w:rsidRPr="00181B3E">
        <w:rPr>
          <w:rFonts w:ascii="inherit" w:eastAsia="Times New Roman" w:hAnsi="inherit" w:cs="Segoe UI Historic"/>
          <w:color w:val="050505"/>
          <w:sz w:val="24"/>
          <w:szCs w:val="24"/>
          <w:lang w:eastAsia="sl-SI"/>
        </w:rPr>
        <w:t>« šele štiri leta pozneje</w:t>
      </w:r>
      <w:r w:rsidR="002603DD">
        <w:rPr>
          <w:rFonts w:ascii="inherit" w:eastAsia="Times New Roman" w:hAnsi="inherit" w:cs="Segoe UI Historic"/>
          <w:color w:val="050505"/>
          <w:sz w:val="24"/>
          <w:szCs w:val="24"/>
          <w:lang w:eastAsia="sl-SI"/>
        </w:rPr>
        <w:t xml:space="preserve"> in takoj, ko je bilo mogoče: </w:t>
      </w:r>
      <w:r w:rsidRPr="00181B3E">
        <w:rPr>
          <w:rFonts w:ascii="inherit" w:eastAsia="Times New Roman" w:hAnsi="inherit" w:cs="Segoe UI Historic"/>
          <w:color w:val="050505"/>
          <w:sz w:val="24"/>
          <w:szCs w:val="24"/>
          <w:lang w:eastAsia="sl-SI"/>
        </w:rPr>
        <w:t xml:space="preserve">Micka in Janez sta namreč s poroko morala počakati do Doltarjeve vrnitve iz Amerike, kamor je šel – kot toliko Belokranjcev – po dolarje »za boljšo srečo«. Jarčevi so potem živeli v Gradcu in Kostanjevici, naposled pa so se ustalili v Novem mestu, nedaleč od gradu Grm. Janko je s črnomaljsko žlahto ohranjal stike vse do svoje smrti l. 1995. Do Doltarjeve smrti l. 1930 je redno prihajal k staremu očetu, v hišo nad </w:t>
      </w:r>
      <w:proofErr w:type="spellStart"/>
      <w:r w:rsidRPr="00181B3E">
        <w:rPr>
          <w:rFonts w:ascii="inherit" w:eastAsia="Times New Roman" w:hAnsi="inherit" w:cs="Segoe UI Historic"/>
          <w:color w:val="050505"/>
          <w:sz w:val="24"/>
          <w:szCs w:val="24"/>
          <w:lang w:eastAsia="sl-SI"/>
        </w:rPr>
        <w:t>malenco</w:t>
      </w:r>
      <w:proofErr w:type="spellEnd"/>
      <w:r w:rsidRPr="00181B3E">
        <w:rPr>
          <w:rFonts w:ascii="inherit" w:eastAsia="Times New Roman" w:hAnsi="inherit" w:cs="Segoe UI Historic"/>
          <w:color w:val="050505"/>
          <w:sz w:val="24"/>
          <w:szCs w:val="24"/>
          <w:lang w:eastAsia="sl-SI"/>
        </w:rPr>
        <w:t xml:space="preserve">, ob </w:t>
      </w:r>
      <w:proofErr w:type="spellStart"/>
      <w:r w:rsidRPr="00181B3E">
        <w:rPr>
          <w:rFonts w:ascii="inherit" w:eastAsia="Times New Roman" w:hAnsi="inherit" w:cs="Segoe UI Historic"/>
          <w:color w:val="050505"/>
          <w:sz w:val="24"/>
          <w:szCs w:val="24"/>
          <w:lang w:eastAsia="sl-SI"/>
        </w:rPr>
        <w:t>Doltarovem</w:t>
      </w:r>
      <w:proofErr w:type="spellEnd"/>
      <w:r w:rsidRPr="00181B3E">
        <w:rPr>
          <w:rFonts w:ascii="inherit" w:eastAsia="Times New Roman" w:hAnsi="inherit" w:cs="Segoe UI Historic"/>
          <w:color w:val="050505"/>
          <w:sz w:val="24"/>
          <w:szCs w:val="24"/>
          <w:lang w:eastAsia="sl-SI"/>
        </w:rPr>
        <w:t xml:space="preserve"> slapu. Jankova »</w:t>
      </w:r>
      <w:proofErr w:type="spellStart"/>
      <w:r w:rsidRPr="00181B3E">
        <w:rPr>
          <w:rFonts w:ascii="inherit" w:eastAsia="Times New Roman" w:hAnsi="inherit" w:cs="Segoe UI Historic"/>
          <w:color w:val="050505"/>
          <w:sz w:val="24"/>
          <w:szCs w:val="24"/>
          <w:lang w:eastAsia="sl-SI"/>
        </w:rPr>
        <w:t>popoli</w:t>
      </w:r>
      <w:proofErr w:type="spellEnd"/>
      <w:r w:rsidRPr="00181B3E">
        <w:rPr>
          <w:rFonts w:ascii="inherit" w:eastAsia="Times New Roman" w:hAnsi="inherit" w:cs="Segoe UI Historic"/>
          <w:color w:val="050505"/>
          <w:sz w:val="24"/>
          <w:szCs w:val="24"/>
          <w:lang w:eastAsia="sl-SI"/>
        </w:rPr>
        <w:t xml:space="preserve"> teta« </w:t>
      </w:r>
      <w:proofErr w:type="spellStart"/>
      <w:r w:rsidRPr="00181B3E">
        <w:rPr>
          <w:rFonts w:ascii="inherit" w:eastAsia="Times New Roman" w:hAnsi="inherit" w:cs="Segoe UI Historic"/>
          <w:color w:val="050505"/>
          <w:sz w:val="24"/>
          <w:szCs w:val="24"/>
          <w:lang w:eastAsia="sl-SI"/>
        </w:rPr>
        <w:t>Fančka</w:t>
      </w:r>
      <w:proofErr w:type="spellEnd"/>
      <w:r w:rsidRPr="00181B3E">
        <w:rPr>
          <w:rFonts w:ascii="inherit" w:eastAsia="Times New Roman" w:hAnsi="inherit" w:cs="Segoe UI Historic"/>
          <w:color w:val="050505"/>
          <w:sz w:val="24"/>
          <w:szCs w:val="24"/>
          <w:lang w:eastAsia="sl-SI"/>
        </w:rPr>
        <w:t xml:space="preserve">, Doltarjeva najstarejša hči </w:t>
      </w:r>
      <w:r w:rsidRPr="00181B3E">
        <w:rPr>
          <w:rFonts w:ascii="inherit" w:eastAsia="Times New Roman" w:hAnsi="inherit" w:cs="Segoe UI Historic"/>
          <w:color w:val="050505"/>
          <w:sz w:val="24"/>
          <w:szCs w:val="24"/>
          <w:lang w:eastAsia="sl-SI"/>
        </w:rPr>
        <w:lastRenderedPageBreak/>
        <w:t>iz drugega zakona (moja stara mama), je pripovedovala, da so morali med Jankovimi obiski otroci hoditi po prstih, ker je potreboval mir za študij. Ker je študiral, so do njega čutili strašansko strahospoštovanje.</w:t>
      </w:r>
      <w:r w:rsidR="00107781">
        <w:rPr>
          <w:rStyle w:val="Sprotnaopomba-sklic"/>
          <w:rFonts w:ascii="inherit" w:eastAsia="Times New Roman" w:hAnsi="inherit" w:cs="Segoe UI Historic"/>
          <w:color w:val="050505"/>
          <w:sz w:val="24"/>
          <w:szCs w:val="24"/>
          <w:lang w:eastAsia="sl-SI"/>
        </w:rPr>
        <w:footnoteReference w:id="4"/>
      </w:r>
      <w:r w:rsidRPr="00181B3E">
        <w:rPr>
          <w:rFonts w:ascii="inherit" w:eastAsia="Times New Roman" w:hAnsi="inherit" w:cs="Segoe UI Historic"/>
          <w:color w:val="050505"/>
          <w:sz w:val="24"/>
          <w:szCs w:val="24"/>
          <w:lang w:eastAsia="sl-SI"/>
        </w:rPr>
        <w:t xml:space="preserve"> </w:t>
      </w:r>
    </w:p>
    <w:p w14:paraId="433F7E82" w14:textId="2BB1582B" w:rsidR="00181B3E" w:rsidRPr="00181B3E" w:rsidRDefault="00181B3E" w:rsidP="00181B3E">
      <w:pPr>
        <w:shd w:val="clear" w:color="auto" w:fill="FFFFFF"/>
        <w:rPr>
          <w:rFonts w:ascii="inherit" w:eastAsia="Times New Roman" w:hAnsi="inherit" w:cs="Segoe UI Historic"/>
          <w:color w:val="050505"/>
          <w:sz w:val="24"/>
          <w:szCs w:val="24"/>
          <w:lang w:eastAsia="sl-SI"/>
        </w:rPr>
      </w:pPr>
      <w:r w:rsidRPr="00181B3E">
        <w:rPr>
          <w:rFonts w:ascii="inherit" w:eastAsia="Times New Roman" w:hAnsi="inherit" w:cs="Segoe UI Historic"/>
          <w:color w:val="050505"/>
          <w:sz w:val="24"/>
          <w:szCs w:val="24"/>
          <w:lang w:eastAsia="sl-SI"/>
        </w:rPr>
        <w:t>Janku Jarcu, kasneje izjemno pomembnemu zgodovinarju, muzealcu in arhivarju (z doprsnim kipom v parku ob Dolenjskem muzeju v Novem mestu) gre zasluga za odstiranje neznank v zvezi s smrtjo Mirana Jarca. Na peto obletnico njegove smrti, 24. avgusta 1947 je v Slovenskem poročevalcu objavil rekonstrukcijo dogodkov, ki so si sledili po tem, ko so partizani bežali iz italijanskega obroča in je Miran omagal.</w:t>
      </w:r>
      <w:r w:rsidR="00107781">
        <w:rPr>
          <w:rStyle w:val="Sprotnaopomba-sklic"/>
          <w:rFonts w:ascii="inherit" w:eastAsia="Times New Roman" w:hAnsi="inherit" w:cs="Segoe UI Historic"/>
          <w:color w:val="050505"/>
          <w:sz w:val="24"/>
          <w:szCs w:val="24"/>
          <w:lang w:eastAsia="sl-SI"/>
        </w:rPr>
        <w:footnoteReference w:id="5"/>
      </w:r>
      <w:r w:rsidRPr="00181B3E">
        <w:rPr>
          <w:rFonts w:ascii="inherit" w:eastAsia="Times New Roman" w:hAnsi="inherit" w:cs="Segoe UI Historic"/>
          <w:color w:val="050505"/>
          <w:sz w:val="24"/>
          <w:szCs w:val="24"/>
          <w:lang w:eastAsia="sl-SI"/>
        </w:rPr>
        <w:t xml:space="preserve"> Na podlagi teh ugotovitev so potem tudi določili datum pesnikove smrti, o katerem so pred tem ugibali, da bi lahko bil v razponu desetih dni.</w:t>
      </w:r>
      <w:r w:rsidR="00384A0F">
        <w:rPr>
          <w:rStyle w:val="Sprotnaopomba-sklic"/>
          <w:rFonts w:ascii="inherit" w:eastAsia="Times New Roman" w:hAnsi="inherit" w:cs="Segoe UI Historic"/>
          <w:color w:val="050505"/>
          <w:sz w:val="24"/>
          <w:szCs w:val="24"/>
          <w:lang w:eastAsia="sl-SI"/>
        </w:rPr>
        <w:footnoteReference w:id="6"/>
      </w:r>
      <w:r w:rsidRPr="00181B3E">
        <w:rPr>
          <w:rFonts w:ascii="inherit" w:eastAsia="Times New Roman" w:hAnsi="inherit" w:cs="Segoe UI Historic"/>
          <w:color w:val="050505"/>
          <w:sz w:val="24"/>
          <w:szCs w:val="24"/>
          <w:lang w:eastAsia="sl-SI"/>
        </w:rPr>
        <w:t xml:space="preserve"> V Jarčevem članku je povzeto italijansko poročilo o dogodku pri Pogledu v Rogu (danes je bolj uveljavljeno ime Pugled), kjer so enega </w:t>
      </w:r>
      <w:r w:rsidR="002603DD">
        <w:rPr>
          <w:rFonts w:ascii="inherit" w:eastAsia="Times New Roman" w:hAnsi="inherit" w:cs="Segoe UI Historic"/>
          <w:color w:val="050505"/>
          <w:sz w:val="24"/>
          <w:szCs w:val="24"/>
          <w:lang w:eastAsia="sl-SI"/>
        </w:rPr>
        <w:t>»</w:t>
      </w:r>
      <w:r w:rsidRPr="00181B3E">
        <w:rPr>
          <w:rFonts w:ascii="inherit" w:eastAsia="Times New Roman" w:hAnsi="inherit" w:cs="Segoe UI Historic"/>
          <w:color w:val="050505"/>
          <w:sz w:val="24"/>
          <w:szCs w:val="24"/>
          <w:lang w:eastAsia="sl-SI"/>
        </w:rPr>
        <w:t>bandita</w:t>
      </w:r>
      <w:r w:rsidR="002603DD">
        <w:rPr>
          <w:rFonts w:ascii="inherit" w:eastAsia="Times New Roman" w:hAnsi="inherit" w:cs="Segoe UI Historic"/>
          <w:color w:val="050505"/>
          <w:sz w:val="24"/>
          <w:szCs w:val="24"/>
          <w:lang w:eastAsia="sl-SI"/>
        </w:rPr>
        <w:t xml:space="preserve">« </w:t>
      </w:r>
      <w:r w:rsidRPr="00181B3E">
        <w:rPr>
          <w:rFonts w:ascii="inherit" w:eastAsia="Times New Roman" w:hAnsi="inherit" w:cs="Segoe UI Historic"/>
          <w:color w:val="050505"/>
          <w:sz w:val="24"/>
          <w:szCs w:val="24"/>
          <w:lang w:eastAsia="sl-SI"/>
        </w:rPr>
        <w:t>ubili, drugega pa ujeli. Na zaslišanju so Italijani od ujetnika izvedeli, da so ustrelili človeka z imenom Miran Jarc. Partizan, ki je to povedal, preživel italijansko ujetništvo in kasneje tudi nemško taborišče, je bil Pavle Kamenšek, prvi in nato dolgoletni direktor Tekstilne tovarne Ajdovščina.</w:t>
      </w:r>
      <w:r w:rsidR="001232DD">
        <w:rPr>
          <w:rStyle w:val="Sprotnaopomba-sklic"/>
          <w:rFonts w:ascii="inherit" w:eastAsia="Times New Roman" w:hAnsi="inherit" w:cs="Segoe UI Historic"/>
          <w:color w:val="050505"/>
          <w:sz w:val="24"/>
          <w:szCs w:val="24"/>
          <w:lang w:eastAsia="sl-SI"/>
        </w:rPr>
        <w:footnoteReference w:id="7"/>
      </w:r>
      <w:r w:rsidRPr="00181B3E">
        <w:rPr>
          <w:rFonts w:ascii="inherit" w:eastAsia="Times New Roman" w:hAnsi="inherit" w:cs="Segoe UI Historic"/>
          <w:color w:val="050505"/>
          <w:sz w:val="24"/>
          <w:szCs w:val="24"/>
          <w:lang w:eastAsia="sl-SI"/>
        </w:rPr>
        <w:t xml:space="preserve"> </w:t>
      </w:r>
    </w:p>
    <w:p w14:paraId="75E51DFC" w14:textId="3E4F992A" w:rsidR="00181B3E" w:rsidRPr="00181B3E" w:rsidRDefault="00181B3E" w:rsidP="00181B3E">
      <w:pPr>
        <w:shd w:val="clear" w:color="auto" w:fill="FFFFFF"/>
        <w:rPr>
          <w:rFonts w:ascii="inherit" w:eastAsia="Times New Roman" w:hAnsi="inherit" w:cs="Segoe UI Historic"/>
          <w:color w:val="050505"/>
          <w:sz w:val="24"/>
          <w:szCs w:val="24"/>
          <w:lang w:eastAsia="sl-SI"/>
        </w:rPr>
      </w:pPr>
      <w:r w:rsidRPr="00181B3E">
        <w:rPr>
          <w:rFonts w:ascii="inherit" w:eastAsia="Times New Roman" w:hAnsi="inherit" w:cs="Segoe UI Historic"/>
          <w:color w:val="050505"/>
          <w:sz w:val="24"/>
          <w:szCs w:val="24"/>
          <w:lang w:eastAsia="sl-SI"/>
        </w:rPr>
        <w:t>Kar nekaj literature je o tem, kako se je Miran Jarc poleti 1942 znašel na transportu v italijansko internacijo, kako je bil rešen in kako se je znašel v partizanih ter tudi o njegovih roških srečanjih z Matejem Borom, Edvardom Kocbekom, Josipom Vidmarjem in drugimi.</w:t>
      </w:r>
      <w:r w:rsidR="001232DD">
        <w:rPr>
          <w:rStyle w:val="Sprotnaopomba-sklic"/>
          <w:rFonts w:ascii="inherit" w:eastAsia="Times New Roman" w:hAnsi="inherit" w:cs="Segoe UI Historic"/>
          <w:color w:val="050505"/>
          <w:sz w:val="24"/>
          <w:szCs w:val="24"/>
          <w:lang w:eastAsia="sl-SI"/>
        </w:rPr>
        <w:footnoteReference w:id="8"/>
      </w:r>
      <w:r w:rsidRPr="00181B3E">
        <w:rPr>
          <w:rFonts w:ascii="inherit" w:eastAsia="Times New Roman" w:hAnsi="inherit" w:cs="Segoe UI Historic"/>
          <w:color w:val="050505"/>
          <w:sz w:val="24"/>
          <w:szCs w:val="24"/>
          <w:lang w:eastAsia="sl-SI"/>
        </w:rPr>
        <w:t xml:space="preserve"> Marsičesa tudi ne vemo in najbrž ne bomo nikoli izvedeli. </w:t>
      </w:r>
    </w:p>
    <w:p w14:paraId="5ACFB666" w14:textId="0ACC7C28" w:rsidR="00181B3E" w:rsidRDefault="00181B3E" w:rsidP="00181B3E">
      <w:pPr>
        <w:shd w:val="clear" w:color="auto" w:fill="FFFFFF"/>
        <w:rPr>
          <w:rFonts w:ascii="inherit" w:eastAsia="Times New Roman" w:hAnsi="inherit" w:cs="Segoe UI Historic"/>
          <w:color w:val="050505"/>
          <w:sz w:val="24"/>
          <w:szCs w:val="24"/>
          <w:lang w:eastAsia="sl-SI"/>
        </w:rPr>
      </w:pPr>
    </w:p>
    <w:p w14:paraId="61C3AE0C" w14:textId="53BDFA69" w:rsidR="002603DD" w:rsidRDefault="002603DD" w:rsidP="00181B3E">
      <w:pPr>
        <w:shd w:val="clear" w:color="auto" w:fill="FFFFFF"/>
        <w:rPr>
          <w:rFonts w:ascii="inherit" w:eastAsia="Times New Roman" w:hAnsi="inherit" w:cs="Segoe UI Historic"/>
          <w:color w:val="050505"/>
          <w:sz w:val="24"/>
          <w:szCs w:val="24"/>
          <w:lang w:eastAsia="sl-SI"/>
        </w:rPr>
      </w:pPr>
      <w:r>
        <w:rPr>
          <w:rFonts w:ascii="inherit" w:eastAsia="Times New Roman" w:hAnsi="inherit" w:cs="Segoe UI Historic"/>
          <w:color w:val="050505"/>
          <w:sz w:val="24"/>
          <w:szCs w:val="24"/>
          <w:lang w:eastAsia="sl-SI"/>
        </w:rPr>
        <w:t xml:space="preserve">Ilinka Todorovski </w:t>
      </w:r>
    </w:p>
    <w:p w14:paraId="40EF02F5" w14:textId="6D953B6C" w:rsidR="00AC6FD2" w:rsidRDefault="00AC6FD2" w:rsidP="00181B3E">
      <w:pPr>
        <w:rPr>
          <w:sz w:val="24"/>
          <w:szCs w:val="24"/>
        </w:rPr>
      </w:pPr>
    </w:p>
    <w:p w14:paraId="11158C4F" w14:textId="48DF7C2B" w:rsidR="00181B3E" w:rsidRDefault="00181B3E" w:rsidP="00181B3E">
      <w:pPr>
        <w:rPr>
          <w:sz w:val="24"/>
          <w:szCs w:val="24"/>
        </w:rPr>
      </w:pPr>
      <w:r>
        <w:rPr>
          <w:noProof/>
          <w:lang w:eastAsia="sl-SI"/>
        </w:rPr>
        <w:lastRenderedPageBreak/>
        <w:drawing>
          <wp:inline distT="0" distB="0" distL="0" distR="0" wp14:anchorId="0F62339C" wp14:editId="7F05C15F">
            <wp:extent cx="5279390" cy="3450590"/>
            <wp:effectExtent l="0" t="0" r="0" b="0"/>
            <wp:docPr id="1" name="Slika 1" descr="Morda je slika naslednjega: 2 ose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a je slika naslednjega: 2 oseb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3450590"/>
                    </a:xfrm>
                    <a:prstGeom prst="rect">
                      <a:avLst/>
                    </a:prstGeom>
                    <a:noFill/>
                    <a:ln>
                      <a:noFill/>
                    </a:ln>
                  </pic:spPr>
                </pic:pic>
              </a:graphicData>
            </a:graphic>
          </wp:inline>
        </w:drawing>
      </w:r>
    </w:p>
    <w:p w14:paraId="40AB56DC" w14:textId="08301C94" w:rsidR="00D120DE" w:rsidRDefault="00D120DE" w:rsidP="00181B3E">
      <w:pPr>
        <w:rPr>
          <w:sz w:val="24"/>
          <w:szCs w:val="24"/>
        </w:rPr>
      </w:pPr>
    </w:p>
    <w:p w14:paraId="060A8CDD" w14:textId="3769F52D" w:rsidR="00D120DE" w:rsidRDefault="00E83237" w:rsidP="00E83237">
      <w:r>
        <w:t xml:space="preserve">Vira fotografij: </w:t>
      </w:r>
      <w:hyperlink r:id="rId8" w:history="1">
        <w:r w:rsidRPr="008C7A19">
          <w:rPr>
            <w:rStyle w:val="Hiperpovezava"/>
            <w:rFonts w:ascii="inherit" w:eastAsia="Times New Roman" w:hAnsi="inherit" w:cs="Segoe UI Historic"/>
            <w:sz w:val="24"/>
            <w:szCs w:val="24"/>
            <w:bdr w:val="none" w:sz="0" w:space="0" w:color="auto" w:frame="1"/>
            <w:lang w:eastAsia="sl-SI"/>
          </w:rPr>
          <w:t>www.obrazislovenskihpokrajin.si</w:t>
        </w:r>
      </w:hyperlink>
      <w:r w:rsidRPr="00181B3E">
        <w:rPr>
          <w:rFonts w:ascii="inherit" w:eastAsia="Times New Roman" w:hAnsi="inherit" w:cs="Segoe UI Historic"/>
          <w:color w:val="050505"/>
          <w:sz w:val="24"/>
          <w:szCs w:val="24"/>
          <w:lang w:eastAsia="sl-SI"/>
        </w:rPr>
        <w:t xml:space="preserve"> , </w:t>
      </w:r>
      <w:r>
        <w:rPr>
          <w:rFonts w:ascii="inherit" w:eastAsia="Times New Roman" w:hAnsi="inherit" w:cs="Segoe UI Historic"/>
          <w:color w:val="050505"/>
          <w:sz w:val="24"/>
          <w:szCs w:val="24"/>
          <w:lang w:eastAsia="sl-SI"/>
        </w:rPr>
        <w:t xml:space="preserve">gesli Janko Jarc (levo) in Miran Jarc (desno). </w:t>
      </w:r>
    </w:p>
    <w:bookmarkEnd w:id="0"/>
    <w:p w14:paraId="38C50766" w14:textId="77777777" w:rsidR="00D120DE" w:rsidRPr="00181B3E" w:rsidRDefault="00D120DE" w:rsidP="00181B3E">
      <w:pPr>
        <w:rPr>
          <w:sz w:val="24"/>
          <w:szCs w:val="24"/>
        </w:rPr>
      </w:pPr>
    </w:p>
    <w:sectPr w:rsidR="00D120DE" w:rsidRPr="00181B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F8837" w14:textId="77777777" w:rsidR="00B43B15" w:rsidRDefault="00B43B15" w:rsidP="00E31B3C">
      <w:pPr>
        <w:spacing w:line="240" w:lineRule="auto"/>
      </w:pPr>
      <w:r>
        <w:separator/>
      </w:r>
    </w:p>
  </w:endnote>
  <w:endnote w:type="continuationSeparator" w:id="0">
    <w:p w14:paraId="305F7952" w14:textId="77777777" w:rsidR="00B43B15" w:rsidRDefault="00B43B15" w:rsidP="00E31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69F53" w14:textId="77777777" w:rsidR="00B43B15" w:rsidRDefault="00B43B15" w:rsidP="00E31B3C">
      <w:pPr>
        <w:spacing w:line="240" w:lineRule="auto"/>
      </w:pPr>
      <w:r>
        <w:separator/>
      </w:r>
    </w:p>
  </w:footnote>
  <w:footnote w:type="continuationSeparator" w:id="0">
    <w:p w14:paraId="78852C5B" w14:textId="77777777" w:rsidR="00B43B15" w:rsidRDefault="00B43B15" w:rsidP="00E31B3C">
      <w:pPr>
        <w:spacing w:line="240" w:lineRule="auto"/>
      </w:pPr>
      <w:r>
        <w:continuationSeparator/>
      </w:r>
    </w:p>
  </w:footnote>
  <w:footnote w:id="1">
    <w:p w14:paraId="120878F2" w14:textId="1A0AAA64" w:rsidR="00DF1862" w:rsidRDefault="00DF1862">
      <w:pPr>
        <w:pStyle w:val="Sprotnaopomba-besedilo"/>
      </w:pPr>
      <w:r>
        <w:rPr>
          <w:rStyle w:val="Sprotnaopomba-sklic"/>
        </w:rPr>
        <w:footnoteRef/>
      </w:r>
      <w:r>
        <w:t xml:space="preserve"> </w:t>
      </w:r>
      <w:hyperlink r:id="rId1" w:history="1">
        <w:r w:rsidRPr="008C7A19">
          <w:rPr>
            <w:rStyle w:val="Hiperpovezava"/>
          </w:rPr>
          <w:t>https://www.radio-odeon.com/novice/ljudje-ob-kolpi-miran-jarc/</w:t>
        </w:r>
      </w:hyperlink>
      <w:r>
        <w:t xml:space="preserve"> </w:t>
      </w:r>
    </w:p>
  </w:footnote>
  <w:footnote w:id="2">
    <w:p w14:paraId="7ECD7942" w14:textId="57540C81" w:rsidR="003061F4" w:rsidRDefault="003061F4" w:rsidP="003061F4">
      <w:pPr>
        <w:pStyle w:val="Sprotnaopomba-besedilo"/>
      </w:pPr>
      <w:r>
        <w:rPr>
          <w:rStyle w:val="Sprotnaopomba-sklic"/>
        </w:rPr>
        <w:footnoteRef/>
      </w:r>
      <w:r>
        <w:t xml:space="preserve"> </w:t>
      </w:r>
      <w:r>
        <w:t xml:space="preserve">NŠAL SA Črnomelj, </w:t>
      </w:r>
      <w:r w:rsidRPr="003061F4">
        <w:t>1802-1955</w:t>
      </w:r>
      <w:r w:rsidR="00107781">
        <w:t xml:space="preserve">, Črnomelj 93. </w:t>
      </w:r>
    </w:p>
  </w:footnote>
  <w:footnote w:id="3">
    <w:p w14:paraId="459EE3CF" w14:textId="0809A9DB" w:rsidR="00107781" w:rsidRDefault="00107781">
      <w:pPr>
        <w:pStyle w:val="Sprotnaopomba-besedilo"/>
      </w:pPr>
      <w:r>
        <w:rPr>
          <w:rStyle w:val="Sprotnaopomba-sklic"/>
        </w:rPr>
        <w:footnoteRef/>
      </w:r>
      <w:r>
        <w:t xml:space="preserve"> </w:t>
      </w:r>
      <w:r>
        <w:t xml:space="preserve">NŠAL SA Črnomelj, </w:t>
      </w:r>
      <w:r w:rsidRPr="003061F4">
        <w:t>1802-1955</w:t>
      </w:r>
      <w:r>
        <w:t>, Črnomelj 140.</w:t>
      </w:r>
    </w:p>
  </w:footnote>
  <w:footnote w:id="4">
    <w:p w14:paraId="456DE468" w14:textId="4E4B9E33" w:rsidR="00107781" w:rsidRDefault="00107781">
      <w:pPr>
        <w:pStyle w:val="Sprotnaopomba-besedilo"/>
      </w:pPr>
      <w:r>
        <w:rPr>
          <w:rStyle w:val="Sprotnaopomba-sklic"/>
        </w:rPr>
        <w:footnoteRef/>
      </w:r>
      <w:r>
        <w:t xml:space="preserve"> </w:t>
      </w:r>
      <w:r>
        <w:t xml:space="preserve">O rodbini Doltar več v: Todorovski, Ilinka: »Josip Doltar in Črnomelj«, 2021. </w:t>
      </w:r>
    </w:p>
  </w:footnote>
  <w:footnote w:id="5">
    <w:p w14:paraId="2A2648C1" w14:textId="2D6C604E" w:rsidR="00107781" w:rsidRDefault="00107781">
      <w:pPr>
        <w:pStyle w:val="Sprotnaopomba-besedilo"/>
      </w:pPr>
      <w:r>
        <w:rPr>
          <w:rStyle w:val="Sprotnaopomba-sklic"/>
        </w:rPr>
        <w:footnoteRef/>
      </w:r>
      <w:r>
        <w:t xml:space="preserve"> </w:t>
      </w:r>
      <w:r>
        <w:t>Jarc, Janko: »</w:t>
      </w:r>
      <w:r w:rsidR="00384A0F" w:rsidRPr="00384A0F">
        <w:t>Kdaj in kje je umrl Miran Jarc«, Slovenski poročevalec, 24. avgust 1947, str. 5</w:t>
      </w:r>
      <w:r w:rsidR="00384A0F">
        <w:t xml:space="preserve">; članek vsebuje povzetek zaslišanja ujetega </w:t>
      </w:r>
      <w:r w:rsidR="00384A0F" w:rsidRPr="00384A0F">
        <w:t>Pavla Kamenška pred italijanskimi vojaškim sodiščem, 29. avgusta 1942.</w:t>
      </w:r>
    </w:p>
  </w:footnote>
  <w:footnote w:id="6">
    <w:p w14:paraId="5F694BF5" w14:textId="05062381" w:rsidR="00384A0F" w:rsidRDefault="00384A0F" w:rsidP="00384A0F">
      <w:pPr>
        <w:pStyle w:val="Sprotnaopomba-besedilo"/>
      </w:pPr>
      <w:r>
        <w:rPr>
          <w:rStyle w:val="Sprotnaopomba-sklic"/>
        </w:rPr>
        <w:footnoteRef/>
      </w:r>
      <w:r>
        <w:t xml:space="preserve"> </w:t>
      </w:r>
      <w:r>
        <w:t xml:space="preserve">Z določitvijo kraja in datuma smrti Mirana Jarca so se ukvarjali tudi drugi avtorji, gl. npr.: Jarc, Janko: »Miran Jarc v partizanih«, Obzornik, št. 3, 1951, str. 132–140 (članek vsebuje pričevanje Pavla Kamenška o zadnjih </w:t>
      </w:r>
      <w:r w:rsidR="001232DD">
        <w:t xml:space="preserve">pesnikovih </w:t>
      </w:r>
      <w:r>
        <w:t xml:space="preserve">dneh </w:t>
      </w:r>
      <w:r w:rsidR="001232DD">
        <w:t xml:space="preserve">in njegovi usmrtitvi ter povzetek </w:t>
      </w:r>
      <w:r>
        <w:t>dnevn</w:t>
      </w:r>
      <w:r w:rsidR="001232DD">
        <w:t xml:space="preserve">ega </w:t>
      </w:r>
      <w:r>
        <w:t>brzojavn</w:t>
      </w:r>
      <w:r w:rsidR="001232DD">
        <w:t xml:space="preserve">ega </w:t>
      </w:r>
      <w:r>
        <w:t>poročil</w:t>
      </w:r>
      <w:r w:rsidR="001232DD">
        <w:t xml:space="preserve">a </w:t>
      </w:r>
      <w:r>
        <w:t>XI</w:t>
      </w:r>
      <w:r w:rsidR="001232DD">
        <w:t xml:space="preserve">. </w:t>
      </w:r>
      <w:r>
        <w:t>armadnega korpusa</w:t>
      </w:r>
      <w:r w:rsidR="001232DD">
        <w:t xml:space="preserve"> italijanske vojske) ter Cesar, Emil</w:t>
      </w:r>
      <w:r>
        <w:t>: »Partizanstvo Mirana Jarca II«, Rast, št. 1, februar 1999, str. 41–44</w:t>
      </w:r>
      <w:r w:rsidR="001232DD">
        <w:t>.</w:t>
      </w:r>
    </w:p>
  </w:footnote>
  <w:footnote w:id="7">
    <w:p w14:paraId="4D902CD5" w14:textId="5CD3A436" w:rsidR="001232DD" w:rsidRDefault="001232DD">
      <w:pPr>
        <w:pStyle w:val="Sprotnaopomba-besedilo"/>
      </w:pPr>
      <w:r>
        <w:rPr>
          <w:rStyle w:val="Sprotnaopomba-sklic"/>
        </w:rPr>
        <w:footnoteRef/>
      </w:r>
      <w:r>
        <w:t xml:space="preserve"> </w:t>
      </w:r>
      <w:r>
        <w:t xml:space="preserve">»Nastanek in razvoj </w:t>
      </w:r>
      <w:proofErr w:type="spellStart"/>
      <w:r>
        <w:t>Tekstine</w:t>
      </w:r>
      <w:proofErr w:type="spellEnd"/>
      <w:r>
        <w:t>«, Ajdovski tekstilec, posebna izdaja, 25. november 1974, str. 6.</w:t>
      </w:r>
    </w:p>
  </w:footnote>
  <w:footnote w:id="8">
    <w:p w14:paraId="0EB3A92B" w14:textId="5063D16E" w:rsidR="001232DD" w:rsidRDefault="001232DD">
      <w:pPr>
        <w:pStyle w:val="Sprotnaopomba-besedilo"/>
      </w:pPr>
      <w:r>
        <w:rPr>
          <w:rStyle w:val="Sprotnaopomba-sklic"/>
        </w:rPr>
        <w:footnoteRef/>
      </w:r>
      <w:r>
        <w:t xml:space="preserve"> </w:t>
      </w:r>
      <w:r w:rsidR="00E83237">
        <w:t xml:space="preserve">Poudarki zbrani v: </w:t>
      </w:r>
      <w:r>
        <w:t>Cesar, Emil: »Partizanstvo Mirana Jarca II«, Rast, št. 1, februar 1999, str. 4</w:t>
      </w:r>
      <w:r w:rsidR="00E83237">
        <w:t>0</w:t>
      </w:r>
      <w:r>
        <w:t>–44.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3E"/>
    <w:rsid w:val="00107781"/>
    <w:rsid w:val="001232DD"/>
    <w:rsid w:val="00181B3E"/>
    <w:rsid w:val="002603DD"/>
    <w:rsid w:val="003061F4"/>
    <w:rsid w:val="00384A0F"/>
    <w:rsid w:val="00393EE3"/>
    <w:rsid w:val="003E25C6"/>
    <w:rsid w:val="00413913"/>
    <w:rsid w:val="00511EDF"/>
    <w:rsid w:val="006A7271"/>
    <w:rsid w:val="007755E1"/>
    <w:rsid w:val="00AC6FD2"/>
    <w:rsid w:val="00B43B15"/>
    <w:rsid w:val="00BD5DD2"/>
    <w:rsid w:val="00D120DE"/>
    <w:rsid w:val="00DF1862"/>
    <w:rsid w:val="00E31B3C"/>
    <w:rsid w:val="00E832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FA4A"/>
  <w15:chartTrackingRefBased/>
  <w15:docId w15:val="{55B48CAC-C8D0-4F49-A815-E372AFA3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81B3E"/>
    <w:rPr>
      <w:color w:val="0000FF"/>
      <w:u w:val="single"/>
    </w:rPr>
  </w:style>
  <w:style w:type="paragraph" w:styleId="Sprotnaopomba-besedilo">
    <w:name w:val="footnote text"/>
    <w:basedOn w:val="Navaden"/>
    <w:link w:val="Sprotnaopomba-besediloZnak"/>
    <w:uiPriority w:val="99"/>
    <w:semiHidden/>
    <w:unhideWhenUsed/>
    <w:rsid w:val="00E31B3C"/>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31B3C"/>
    <w:rPr>
      <w:sz w:val="20"/>
      <w:szCs w:val="20"/>
    </w:rPr>
  </w:style>
  <w:style w:type="character" w:styleId="Sprotnaopomba-sklic">
    <w:name w:val="footnote reference"/>
    <w:basedOn w:val="Privzetapisavaodstavka"/>
    <w:uiPriority w:val="99"/>
    <w:semiHidden/>
    <w:unhideWhenUsed/>
    <w:rsid w:val="00E31B3C"/>
    <w:rPr>
      <w:vertAlign w:val="superscript"/>
    </w:rPr>
  </w:style>
  <w:style w:type="character" w:customStyle="1" w:styleId="UnresolvedMention">
    <w:name w:val="Unresolved Mention"/>
    <w:basedOn w:val="Privzetapisavaodstavka"/>
    <w:uiPriority w:val="99"/>
    <w:semiHidden/>
    <w:unhideWhenUsed/>
    <w:rsid w:val="00DF1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81498">
      <w:bodyDiv w:val="1"/>
      <w:marLeft w:val="0"/>
      <w:marRight w:val="0"/>
      <w:marTop w:val="0"/>
      <w:marBottom w:val="0"/>
      <w:divBdr>
        <w:top w:val="none" w:sz="0" w:space="0" w:color="auto"/>
        <w:left w:val="none" w:sz="0" w:space="0" w:color="auto"/>
        <w:bottom w:val="none" w:sz="0" w:space="0" w:color="auto"/>
        <w:right w:val="none" w:sz="0" w:space="0" w:color="auto"/>
      </w:divBdr>
      <w:divsChild>
        <w:div w:id="1152327129">
          <w:marLeft w:val="0"/>
          <w:marRight w:val="0"/>
          <w:marTop w:val="0"/>
          <w:marBottom w:val="0"/>
          <w:divBdr>
            <w:top w:val="none" w:sz="0" w:space="0" w:color="auto"/>
            <w:left w:val="none" w:sz="0" w:space="0" w:color="auto"/>
            <w:bottom w:val="none" w:sz="0" w:space="0" w:color="auto"/>
            <w:right w:val="none" w:sz="0" w:space="0" w:color="auto"/>
          </w:divBdr>
        </w:div>
        <w:div w:id="1441028995">
          <w:marLeft w:val="0"/>
          <w:marRight w:val="0"/>
          <w:marTop w:val="120"/>
          <w:marBottom w:val="0"/>
          <w:divBdr>
            <w:top w:val="none" w:sz="0" w:space="0" w:color="auto"/>
            <w:left w:val="none" w:sz="0" w:space="0" w:color="auto"/>
            <w:bottom w:val="none" w:sz="0" w:space="0" w:color="auto"/>
            <w:right w:val="none" w:sz="0" w:space="0" w:color="auto"/>
          </w:divBdr>
          <w:divsChild>
            <w:div w:id="311562494">
              <w:marLeft w:val="0"/>
              <w:marRight w:val="0"/>
              <w:marTop w:val="0"/>
              <w:marBottom w:val="0"/>
              <w:divBdr>
                <w:top w:val="none" w:sz="0" w:space="0" w:color="auto"/>
                <w:left w:val="none" w:sz="0" w:space="0" w:color="auto"/>
                <w:bottom w:val="none" w:sz="0" w:space="0" w:color="auto"/>
                <w:right w:val="none" w:sz="0" w:space="0" w:color="auto"/>
              </w:divBdr>
            </w:div>
            <w:div w:id="1832527878">
              <w:marLeft w:val="0"/>
              <w:marRight w:val="0"/>
              <w:marTop w:val="0"/>
              <w:marBottom w:val="0"/>
              <w:divBdr>
                <w:top w:val="none" w:sz="0" w:space="0" w:color="auto"/>
                <w:left w:val="none" w:sz="0" w:space="0" w:color="auto"/>
                <w:bottom w:val="none" w:sz="0" w:space="0" w:color="auto"/>
                <w:right w:val="none" w:sz="0" w:space="0" w:color="auto"/>
              </w:divBdr>
            </w:div>
            <w:div w:id="215941583">
              <w:marLeft w:val="0"/>
              <w:marRight w:val="0"/>
              <w:marTop w:val="0"/>
              <w:marBottom w:val="0"/>
              <w:divBdr>
                <w:top w:val="none" w:sz="0" w:space="0" w:color="auto"/>
                <w:left w:val="none" w:sz="0" w:space="0" w:color="auto"/>
                <w:bottom w:val="none" w:sz="0" w:space="0" w:color="auto"/>
                <w:right w:val="none" w:sz="0" w:space="0" w:color="auto"/>
              </w:divBdr>
            </w:div>
            <w:div w:id="1816147157">
              <w:marLeft w:val="0"/>
              <w:marRight w:val="0"/>
              <w:marTop w:val="0"/>
              <w:marBottom w:val="0"/>
              <w:divBdr>
                <w:top w:val="none" w:sz="0" w:space="0" w:color="auto"/>
                <w:left w:val="none" w:sz="0" w:space="0" w:color="auto"/>
                <w:bottom w:val="none" w:sz="0" w:space="0" w:color="auto"/>
                <w:right w:val="none" w:sz="0" w:space="0" w:color="auto"/>
              </w:divBdr>
            </w:div>
            <w:div w:id="1606185020">
              <w:marLeft w:val="0"/>
              <w:marRight w:val="0"/>
              <w:marTop w:val="0"/>
              <w:marBottom w:val="0"/>
              <w:divBdr>
                <w:top w:val="none" w:sz="0" w:space="0" w:color="auto"/>
                <w:left w:val="none" w:sz="0" w:space="0" w:color="auto"/>
                <w:bottom w:val="none" w:sz="0" w:space="0" w:color="auto"/>
                <w:right w:val="none" w:sz="0" w:space="0" w:color="auto"/>
              </w:divBdr>
            </w:div>
            <w:div w:id="1661931526">
              <w:marLeft w:val="0"/>
              <w:marRight w:val="0"/>
              <w:marTop w:val="0"/>
              <w:marBottom w:val="0"/>
              <w:divBdr>
                <w:top w:val="none" w:sz="0" w:space="0" w:color="auto"/>
                <w:left w:val="none" w:sz="0" w:space="0" w:color="auto"/>
                <w:bottom w:val="none" w:sz="0" w:space="0" w:color="auto"/>
                <w:right w:val="none" w:sz="0" w:space="0" w:color="auto"/>
              </w:divBdr>
            </w:div>
          </w:divsChild>
        </w:div>
        <w:div w:id="682901169">
          <w:marLeft w:val="0"/>
          <w:marRight w:val="0"/>
          <w:marTop w:val="120"/>
          <w:marBottom w:val="0"/>
          <w:divBdr>
            <w:top w:val="none" w:sz="0" w:space="0" w:color="auto"/>
            <w:left w:val="none" w:sz="0" w:space="0" w:color="auto"/>
            <w:bottom w:val="none" w:sz="0" w:space="0" w:color="auto"/>
            <w:right w:val="none" w:sz="0" w:space="0" w:color="auto"/>
          </w:divBdr>
          <w:divsChild>
            <w:div w:id="1273787092">
              <w:marLeft w:val="0"/>
              <w:marRight w:val="0"/>
              <w:marTop w:val="0"/>
              <w:marBottom w:val="0"/>
              <w:divBdr>
                <w:top w:val="none" w:sz="0" w:space="0" w:color="auto"/>
                <w:left w:val="none" w:sz="0" w:space="0" w:color="auto"/>
                <w:bottom w:val="none" w:sz="0" w:space="0" w:color="auto"/>
                <w:right w:val="none" w:sz="0" w:space="0" w:color="auto"/>
              </w:divBdr>
            </w:div>
            <w:div w:id="1441953284">
              <w:marLeft w:val="0"/>
              <w:marRight w:val="0"/>
              <w:marTop w:val="0"/>
              <w:marBottom w:val="0"/>
              <w:divBdr>
                <w:top w:val="none" w:sz="0" w:space="0" w:color="auto"/>
                <w:left w:val="none" w:sz="0" w:space="0" w:color="auto"/>
                <w:bottom w:val="none" w:sz="0" w:space="0" w:color="auto"/>
                <w:right w:val="none" w:sz="0" w:space="0" w:color="auto"/>
              </w:divBdr>
            </w:div>
            <w:div w:id="8279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azislovenskihpokrajin.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dio-odeon.com/novice/ljudje-ob-kolpi-miran-j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CC9873-9C18-4852-8ED1-ECA9FD8E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3306</Characters>
  <Application>Microsoft Office Word</Application>
  <DocSecurity>0</DocSecurity>
  <Lines>61</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Todorovski Ilinka</dc:creator>
  <cp:keywords/>
  <dc:description/>
  <cp:lastModifiedBy>Uporabnik sistema Windows</cp:lastModifiedBy>
  <cp:revision>2</cp:revision>
  <dcterms:created xsi:type="dcterms:W3CDTF">2022-08-28T19:45:00Z</dcterms:created>
  <dcterms:modified xsi:type="dcterms:W3CDTF">2022-08-28T19:45:00Z</dcterms:modified>
</cp:coreProperties>
</file>